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(JAVA).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Udział w wykładach -15 godz.
•	Udział w laboratorium – 15 godz.
•	Konsultacje -2 godz.
2) Praca własna studenta –21 godz., w tym:
•	Przygotowanie się do kolokwium – 6 godz.
•	Praca nad projektem – 15 godz.
Razem – 53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Udział w wykładach -15 godz.
•	Udział w laboratorium – 15 godz.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godzin- 32, w tym:
•	Udział w laboratorium – 15 godz.
•	Konsultacje -2 godz.
•	Praca nad projektem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użytkowania komputerów.
Umiejętność algorytmizacji problemów programistycznych.
Znajomość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programowania obiektowego. Umiejętność programowania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Teści wykładu:
Cechy programowania obiektowego - Klasy i obiekty. Hermetyzacja, dziedziczenie, polimorfizm. Definiowanie typów. Elementy klas - Pola, konstruktory, destruktory, metody i funkcje statyczne. Język Java – wprowadzenie - Maszyna wirtualna. Aplety i aplikacje (programy lokalne). Moduły i pakiety. Składnia języka Java - Typy proste.  Instrukcje sterujące i operatory. Klasy, klasy abstrakcyjne, interfejsy. Typy kopertowe. Operacje wejścia / wyjścia - Pojęcie strumieni wejścia / wyjścia. Wbudowane pakiety klas do obsługi  strumieni i ich powiązanie z systemem plików. Wyjątki i ich obsługa - Przechwytwanie, deklarowanie i konstruowanie wyjątków. Zastosowanie do obsługi błędów i sterowania programami obiektowymi. Interfejs użytkownika - Modele obsługi zdarzeń. Delegowana obsługa zdarzeń. Zastosowanie obiektowych, platformowo niezależnych bibliotek języka Java do konstruowania interfejsu użytkownika. Programowanie rozproszone - Obiektowe programowanie rozproszone z wykorzystaniem wątków. Zasady konstruowania złożonych programów obiektowo zorientowanych.
Laboratorium:
Środowisko programistyczne JBuilder - Zapoznanie ze środowiskiem programistycznym dla języka Java. Edytor, debuger, monitor zmiennych. Tworzenie projektu.
Składnia języka Java - Klasy, pola, metody - deklarowanie. Aplikacje i aplety – wymagania formalne i dostęp do zasobów lokalnych komputera.
Interfejs użytkownika 1 - Obiektowa realizacja obsługi okien, myszy i klawiatury. Analiza delegowanego modelu obsługi zdarzeń.
Interfejs użykownika 2 - Komponenty graficznego interfejsu użytkownika: przyciski, listy wyboru, drzewo. Porównanie funkcjonalizmu bibliotek AWT i Swing.
Dostęp do multimediów - Obsługa obrazów i dzwięku – dostęp do plików i zunifikowanych zasobów sieciowych (URL). Podwójne buforowanie grafiki – animacja.
Aplikacja sieciowa 1 - Komunikacja sieciowa: gniazdo, gniazdo strony serwera. Architektura klient / serwer realizowana z wykorzystaniem klas bibliotecznych języka Java.
Aplikacja sieciowa 2 - Komunikator sieciowy realizowany z wykorzystaniem technologii gniazd i wątków.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Zaliczenie laboratorium i projektu realizowanego w ramach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Potts: Java w zadaniach, Robomatic, Wrocław 2000 
B. Eckel: Thinking in Java, Helion, Gliwice 2000
J. Bielecki: Java po C++, Intersoftland,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POJ_W01: </w:t>
      </w:r>
    </w:p>
    <w:p>
      <w:pPr/>
      <w:r>
        <w:rPr/>
        <w:t xml:space="preserve">Zna strukturę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POJ_U01: </w:t>
      </w:r>
    </w:p>
    <w:p>
      <w:pPr/>
      <w:r>
        <w:rPr/>
        <w:t xml:space="preserve">Umie napisać i uruchomić programy w mjęzyku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POJ_K01: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2026-10-01T21:08:45+02:00</dcterms:created>
  <dcterms:modified xsi:type="dcterms:W3CDTF">2026-10-01T21:08:45+02:00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