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systemów optoelektronicznych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inż.. Ryszard Jezior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23h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23h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materiałoznawstwa, grafiki inżynierskiej, technologii wyrobów elektronicznych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procesów technologicznych elementów optoelektronicznych. Znajomość procesów technologicznych i rozwiązań konstrukcyjnych elementów i urządzeń optoelektronicznych. Znajomość procesów technologicznych i rozwiązań konstrukcyjnych elektroniczno-optycznych obwodów drukowanych (EOPCB). Umiejętność projektowania EOPCB.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W. : Specyfika wymagań i warunki eksploatacji sprzętu optycznego – elektronicznego. Typowe procesy technologiczne elementów optycznych. Podstawy technologii mikrooptyki i optyki zintegrowanej. Technologia włókien światłowodowych. Typowe procesy technologiczne półprzewodnikowych elementów  optoelektronicznych. Techniki produkcji światłowodów i struktur światłowodowych. Warunki eksploatacji sprzętu optoelektronicznego.                                  L. : Badanie jednorodności materiału optycznego. Obróbka zgrubna elementu optycznego. Polerowanie elementu optycznego. Podstawowe operacje techniki światłowodowej. Badania spektrometryczne cienkich warstw i filtrów. Badanie dokładności pozycjonowania w montażu elementów Flip-Chip. Rozpoznawanie obrazów w urządzeniach technologicznych.                 P. : Dokumentacja projektu procesu montażu optoelektronicznego obwodu drukowanego.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zbiorowa: Procesy technologiczne w elektronice półprzewodnikowej, WNT, Warszawa 1987                       2. A. Szwedowski: Materiałoznawstwo optyczne i optoelektroniczne, WNT, Warszawa 1996                       3. A. Szwedowski, A. Wojtaszewski: Technologia elementów optycznych. Pomiary optyczne, Oficyna Wydawnicza P.W., 1994            4. A. Szwedowski, A. Wojtaszewski: Laboratorium technologii elementów optycznych, Oficyna Wydawnicza P.W., Warszawa 1994                        5. L. A. Dobrzański : Materiały inżynierskie i projektowanie materiałowe. Podstawy nauki o materiałach i metaloznawstwo, WNT, 2003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2025-06-29T08:31:43+02:00</dcterms:created>
  <dcterms:modified xsi:type="dcterms:W3CDTF">2025-06-29T08:31:43+02:00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