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nanoukłady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Grzegorz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1140-MTMIN-ISP-6003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 godz. w tym:
 Wykład – 30 godz.
 Ćwiczenia laboratoryjne – 15 godz.
 Konsultacje – 3 godz.
 Egzamin – 2godz.
2) Praca własna studenta: 50 godz.
 studia literaturowe – 20 godz.
 opracowanie sprawozdań – 15 godz.
 przygotowanie się do egzaminu: 15 godz.
RAZEM=100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50 godz.
w tym:
 Wykład – 30 godz.
 Ćwiczenia laboratoryjne – 15 godz.
 Konsultacje – 3 god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 ćwiczenia laboratoryjne – 15 godz
 opracowanie sprawozdań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podstaw technik
wytwarzania, podstaw elektroniki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konstrukcyjnych i procesów technologicznych elementów czynnych i biernych oraz podzespołów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
półprzewodnikowych: wytwarzania krzemu mono- i
polikrystalicznego a także amorficznego. Obróbka
kryształów krzemowych. Wytwarzania struktur
elektronicznych układów scalonych: epitaksja,
domieszkowanie, implantacja jonów, warstwy
dielektryczne, metalizacja, fotolitografia, NIL,
hermetyzacja. Technologia cienko- i grubowarstwowych,
hybrydowych układów scalonych. L. : Wytwarzanie
cienkowarstwowych i grubowarstwowych układów
hybrydowych. Technologie układów półprzewodnikowych: 
fotolitografia, NIL, epitaksja. Hermetyzacja układów
elektronicznych.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sprawdzające na laboratorium,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
półprzewodnikowej, WNT, Warszawa 1987 
2. Witold Rosiński: Wszystko o krzemie, Wyd. CEMAT, 1987 
3. Ryszard Kisiel: Podstawy technologii dla elektroników.
Poradnik praktyczny, Wyd. BTC,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MNE_W01: </w:t>
      </w:r>
    </w:p>
    <w:p>
      <w:pPr/>
      <w:r>
        <w:rPr/>
        <w:t xml:space="preserve">Posiada wiedzę w zakresie podstawowych procesów
stosowanych w wytwarzaniu elementów
półprzewodnikowych:
wytwarzanie kryształów półprzewodnikowych, obróbka
mechaniczna monokryształów, epitaksja, wytwarzanie
warstw dielektrycznych, fotolitografia, dyfuzja, implantacja
jonów, wytwarzanie metalizacji, montaż oraz hermetyzacji.
Posiada także wiedzę z zakresu wytwarzania układów
scalonych, hybrydowych cienko- i grubowarstwowych, w
szczególności druku sitowego i obróbki termicznej
nadrukowanych warstw. Posiada znajomość procesów
wytwórczych elementów czynnych i biernych, w tym
układów scalonych.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MNE_U01: </w:t>
      </w:r>
    </w:p>
    <w:p>
      <w:pPr/>
      <w:r>
        <w:rPr/>
        <w:t xml:space="preserve">Potrafi zaprojektować określony proces technologiczny
elektronicznego elementu czynnego lub biernego, dobrać
parametry technologiczne poszczególnych operacji, dobrać
materiały lub półfabrykaty niezbędne do realizacji tego
procesu.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K_U07, K_U11,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I.P7S_UW.o,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MNE_K01: </w:t>
      </w:r>
    </w:p>
    <w:p>
      <w:pPr/>
      <w:r>
        <w:rPr/>
        <w:t xml:space="preserve">Potrafi pracować w zespole podczas planowania i realizacji
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2026-10-01T10:13:58+02:00</dcterms:created>
  <dcterms:modified xsi:type="dcterms:W3CDTF">2026-10-01T10:13:58+02:00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