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układów optycznych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15 godz., 
•	projekt w laboratorium komputerowym 30 godz,
•	konsultacje – 2 godz.
2) Praca własna studenta: 50 godz., w tym:
•	przygotowanie do zajęć projektowych 10 godz,
•	przygotowywanie raportów, 10 godz,
•	wykonanie projektów indywidualnych i grupowych 20 godz.
•	przygotowanie do egzaminu i obecność na egzaminie 10 
97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 godz., w tym:
•	wykład 15 godz., 
•	projekt w laboratorium komputerowym 30 godz,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godz., w tym:
•	przygotowanie do zajęć projektowych 10 godz,
•	przygotowywanie raportów, 10 godz,
•	wykonanie projektów indywidualnych i grupowych 20 godz.
•	projekt w laboratorium komputerowym 30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fotoniki, optyki instrumentalnej, optomechatroniki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typowym procesem projektowania układów optycznych. Praktyczne zapoznanie się z etapami: obliczeń wstępnych, analiz aberracyjnych, oceny jakości odwzorowania układu optycznego, wyznaczania tolerancji wykonawczych oraz zasad wykonania optycznej dokumentacji technicznej.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Poznanie typowego procesu projektowania układów optycznych. Obliczenia wstępne. Podstawowe zależności wywodzące się z niezmienników: Abbego i Lagrangea-Helmholtza.  Metoda obliczeń wstępnych. Komputerowe wspomaganie obliczeń wstępnych – program GABAR. Aberracje układów optycznych. Klasyfikacja aberracji układów optycznych. Analizy aberracyjne. Wyznaczanie aberracji. Korekcja i optymalizacja aberracji. Optymalne krzywe aberracyjne. Komputerowe wspomaganie analiz aberracyjnych – program  OSLO. Ocena jakości odwzorowania układu optycznego. Kryteria oceny jakości odwzorowania układów optycznych: Rayleigha, Marechala, Hopkinsa. Liczba Strehla. Spot-diagram układu optycznego. Optyczne tolerancje wykonawcze. Tradycyjne zalecenia tolerancyjne. Statystyczna metoda wyznaczania tolerancji wykonawczych elementów optycznych. Tolerancje materiałowe i decentracji. Dokumentacja optyczna. Rysunki: schematu optycznego, elementów i zespołów. Normy europejskie.                              (P) Procedury biegu promienia w układzie optycznym. Wykorzystanie procedury przyosiowego biegu promienia do wyznaczania parametrów układu optycznego. Metoda obliczeń wstępnych. Obliczanie: rozkładu mocy w elementach złożonego układu optycznego, odległości między składnikami oraz gabarytów układu. Komputerowe wspomaganie obliczeń wstępnych. Zapoznanie się z programem GABAR. Dobór podzespołów złożonego układu optycznego. Zasada doboru podzespołów układu optycznego. Warunki pracy układu optycznego. Kolektyw. Przegląd podzespołów układu optycznego. Katalogi układów. Przegląd podzespołów układu optycznego: parametry, typowe rozwiązania. Analizy aberracyjne. Obliczanie i analiza aberracji układu optycznego. Optymalizacja aberracji. Analiza stanu korekcji aberracji. Wybór właściwego kryterium oceny jakości. Wyznaczanie tolerancji wykonawczych elementów optycznych. Wykonywanie dokumentacji optycznej.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Zajęcia projektowe składają się z pięciu zadań projektowych. Ocena z ćwieczeń projektowych jest średnią z ocen poszczególnych projektów. Przy wystawieniu oceny z pojedynczego projektu brane jest pod uwagę: aktywność podczas realizacji zadań projektowych, zawartość mertutoryczna sprawozdania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Leśniewski – Projektowanie układów optycznych, Wyd. Politechniki Warszawskiej, Warszawa 1990
2. T. Kryszczyński, M. Leśniewski – Method of the initial optical design and its realization, Proc. SPIE v.5954, 2005, pp.595411-1,595411-12
3. Instrukcja użytkowania programu OSLO
4. Instrukcja użytkowania programu GABAR
5. W. Smith – Modern Lens Design, McGraw-Hill Inc.,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KUO_W01: </w:t>
      </w:r>
    </w:p>
    <w:p>
      <w:pPr/>
      <w:r>
        <w:rPr/>
        <w:t xml:space="preserve">ma podstawową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KUO_W02: </w:t>
      </w:r>
    </w:p>
    <w:p>
      <w:pPr/>
      <w:r>
        <w:rPr/>
        <w:t xml:space="preserve">ma podstawową wiedzę z zakresu oceny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KUO_W03: </w:t>
      </w:r>
    </w:p>
    <w:p>
      <w:pPr/>
      <w:r>
        <w:rPr/>
        <w:t xml:space="preserve">ma praktyczną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KUO_W04: </w:t>
      </w:r>
    </w:p>
    <w:p>
      <w:pPr/>
      <w:r>
        <w:rPr/>
        <w:t xml:space="preserve">Ma praktyczną wiedzę z zakresu dokumentowania złożonych ukławów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KUO_U01: </w:t>
      </w:r>
    </w:p>
    <w:p>
      <w:pPr/>
      <w:r>
        <w:rPr/>
        <w:t xml:space="preserve">potrafi zaprojektować i ocenić prosty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KUO_U02: </w:t>
      </w:r>
    </w:p>
    <w:p>
      <w:pPr/>
      <w:r>
        <w:rPr/>
        <w:t xml:space="preserve">Potrafi dobrac komponenty układu optycznego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K_U07, K_U08, K_U21,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KUO_K02: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2026-10-01T18:09:45+02:00</dcterms:created>
  <dcterms:modified xsi:type="dcterms:W3CDTF">2026-10-01T18:09:45+02:00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