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 bezpieczeństwo w Internecie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strukturalnego i obiektowego w wybranym języku. Wiedza na temat inżynierii oprogramowania i systemów baz danych. Podstawy systemów operacyjnych, sieci komputerowych, matematyki dyskretnej.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zabezpieczania połączeń sieciowych. Połączenia szyfrowane i VPN. Sposoby programowania sieci komputerowych. Programowanie serwerów www zgodnie z technologią AJAX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- sieci lokalne i globalne, różnice. Omówienie podstawowych protokołów i zastosowań - systemy baz danych, CMS, systemy jednostkowe. Ataki w sieciach komputerowych - rodzaje i cele. Techniki zabezpieczeń serwerów i sieci - szyfrowanie połączenia, wymiana kluczy, zabezpieczenia zgodne z KERBEROS, wirtualne sieci prywatne (VPN). Zasada działania i konfiguracja firewall-a, oprogramowanie narzędziowe. Przetwarzanie i przechowywanie danych osobowych - aspekty prawne. Podstawowe technologie stosowane w budowaniu aplikacji sieciowych. Techniki po stronie serwera: PHP, ASP, JSP. Strony statyczne vs dynamiczne. JavaScript i jego zastosowania. AJAX. Przykładowa platforma aplikacji sieciowych – LAMP. Język PHP - omówienie składni, przykłady. Język Javascript - omówienie składni, przykłady. Technologia SOAP. Budowa zaawansowanego systemu internetowego.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projektu (60%) oraz dwóch kolokwiów (po 20%).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Holzner: „Ajax – Biblia”, Helion 2008
D. Lane, H. Williams: „PHP i MySQL. Aplikacje bazodanowe”, Helion 2007.
P. Frankowski, M. Szumański: „Joomla! Podręcznik administratora systemu”, Helion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TIBI_IIst_W01: </w:t>
      </w:r>
    </w:p>
    <w:p>
      <w:pPr/>
      <w:r>
        <w:rPr/>
        <w:t xml:space="preserve">Posiada uporządkowaną wiedzę w zakresie zabezpieczania transmisji internetowej.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TIBI_IIst_W02: </w:t>
      </w:r>
    </w:p>
    <w:p>
      <w:pPr/>
      <w:r>
        <w:rPr/>
        <w:t xml:space="preserve">Posiada uporządkowaną wiedzę w zakresie technik i budowy systemów zdalnego dostępu opartych na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TIBI_IIst_U01: </w:t>
      </w:r>
    </w:p>
    <w:p>
      <w:pPr/>
      <w:r>
        <w:rPr/>
        <w:t xml:space="preserve">Potrafi przeanalizować i dobrać odpowiednią metodę zabezpieczeń dla systemów informatycznych stosowanych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I.P7S_UK, P7U_U</w:t>
      </w:r>
    </w:p>
    <w:p>
      <w:pPr>
        <w:keepNext w:val="1"/>
        <w:spacing w:after="10"/>
      </w:pPr>
      <w:r>
        <w:rPr>
          <w:b/>
          <w:bCs/>
        </w:rPr>
        <w:t xml:space="preserve">Charakterystyka TIBI_IIst_U02: </w:t>
      </w:r>
    </w:p>
    <w:p>
      <w:pPr/>
      <w:r>
        <w:rPr/>
        <w:t xml:space="preserve">Potrafi zaimplementować system dostępny poprzez internet przy wykorzystaniu wybranej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TIBI_IIst_K01: </w:t>
      </w:r>
    </w:p>
    <w:p>
      <w:pPr/>
      <w:r>
        <w:rPr/>
        <w:t xml:space="preserve">Potrafi samodzielnie wybrać technologię wykonania konkretnego zadania kierując się wytycznymi projektowymi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2026-09-30T16:30:25+02:00</dcterms:created>
  <dcterms:modified xsi:type="dcterms:W3CDTF">2026-09-30T16:30:25+02:00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