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rachunkowych (kolokwium)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Kincaid, W. Cheney, Analiza numeryczna, WNT, Warszawa 2005.
G.Dahlquist, A.Björck, Metody numeryczne, PWN, Warszawa 1987 (wyd.2).
M. Bollhöfer, V. Mehrmann, Numerische Mathematik, Vieweg &amp; Sohn Verlag, Wiesbaden 2004.
Z. Fortuna, B. Macukow, J. Wąsowski, Metody numeryczne, WNT, 2001 (wyd. 5).
J. i M. Jankowscy, Przegląd metod i algorytmów numerycznych cz. 1, WNT, Warszawa 1988.
M.Dryja, J. i M. Jankowscy, Przegląd metod i algorytmów numerycznych cz. 2, WNT, Warszawa 1988.
 G.Hammerlin, K-H. Hoffmann,Numerical Mathematics, Springer-Verlag 1991.
A. Maćkiewicz, Algorytmy algebry liniowej. Metody bezpośrednie, Wyd. Politechniki Poznańskiej, Poznań 2002.
P.Ciarlet, The finite element method for elliptic problems, North-Holland Publ.Comp., Amsterdam 1979.
O.C.Zienkiewicz, Metoda elementów skończonych, Arkady, Warszawa 1972.
 O.C.Zienkiewicz, K.Morgan, Finite elements and approximation, J.Wiley &amp; Sons, N.York 1983.
E.Kącki, Równania różniczkowe cząstkowe w zagadnieniach fizyki i techniki, WNT, Warszawa 1995.
A.Grabarski, I.Wróbel, Wprowadzenie do metody elementów skończonych, preskrypt, OWPW, Warszawa 2008.
S.G. Michlin, C.L. Smolnicki, Metody przybliżone rozwiązywania równań różniczkowych i całkowych, PWN, Warszawa 1970.
J. Wolska-Bochenek, A. Borzymowski, J. Chmaj, M. Tryjarska,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MENm_IIst_W01: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MENm_IIst_U01: </w:t>
      </w:r>
    </w:p>
    <w:p>
      <w:pPr/>
      <w:r>
        <w:rPr/>
        <w:t xml:space="preserve">Potrafi zastosować wybrane metody numeryczne do rozwiązywania zadań ciągłych i dyskretnych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2026-10-03T08:11:32+02:00</dcterms:created>
  <dcterms:modified xsi:type="dcterms:W3CDTF">2026-10-03T08:11:32+02:00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