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diagnostyki urządzeń 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Maciej Kościelny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matematyka, fizyka, podstawy automatyki, podstawy sztucznej inteligencji, diagnostyka procesów przemysłowych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zastosowania  różnych metod diagnostyki. Umiejętność projektowania systemów diagnostycznych dla urządzeń i procesów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Pojęcia podstawowe, cele diagnostyki procesów, ogólna metodologia diagnostyki procesów, klasyfikacja metod diagnostyki.
2. Modelowanie uszkodzeń: Modelowanie obiektów dynamicznych z uwzględnieniem uszkodzeń.
3. Analityczne metody detekcji uszkodzeń: Redundancja analityczna, generacja residuów na podstawie: równań fizycznych obiektu, obserwatorów stanu, modeli transmitancyjnych, identyfikacji on-line. Charakterystyka własności, przykłady zastosowań poszczególnych metod. Residua wtórne. Strukturyzacja residuów. Analityczne metody oceny wartości residuów.
4. Detekcja uszkodzeń z zastosowaniem modeli rozmytych i neuronowych
5. Inne metody detekcji uszkodzeń: Metody analizy sygnałów, metody wykorzystujące proste związki między zmiennymi procesowymi, metody kontroli ograniczeń, charakterystyka ich własności, przykłady zastosowań.
6. Metody wykrywania i monitorowania uszkodzeń narastających 
7. Metody pozyskiwania i zapisu wiedzy o relacji uszkodzenia-symptomy: modelowanie wpływu uszkodzeń, uczenie, wykorzystanie wiedzy eksperckiej. Ograniczenia stosowalności metod, przykłady zastosowań. Różne formy zapisy relacji diagnostycznej: funkcje logiczne, reguły, drzewa uszkodzeń, binarna macierz diagnostyczna, system informacyjny, obszary w przestrzeni residuów (cech). 
8. Koncepcje residuów strukturalnych, kierunkowych, sekwencyjnych i wielowartościowych. 
9. Metody wnioskowania automatycznego : Równoległe i szeregowe wnioskowanie diagnostyczne na podstawie na podstawie binarnej macierzy diagnostycznej i systemu informacyjnego, zastosowanie logiki rozmytej do lokalizacji uszkodzeń. Problemy praktyczne. Przykłady zastosowań.
10. Metody klasyfikacji. Przykłady zastosowań. 
11. Metody identyfikacji uszkodzeń.
12. Diagnozowanie w strukturach zdecentralizowanych
13. Systemy diagnostyczne 
14. Przykłady diagnostyki procesów przemysłowych: stacja wyparna cukrowni, ciąg parowy kotła bloku energetycznego, kolumna destylacji próżniowej.
15. Układy regulacji tolerujące uszkodzenia: Układytolerują ce uszkodzenia torów pomiarowych i urządzeń wykonawczych. Stosowane metody diagnostyki i rekonfiguracji.  Przykłady realizacji.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
Ocena zaliczająca ćwiczenia laboratoryjne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Kościelny J.M.: Diagnostyka zautomatyzowanych procesów przemysłowych. Akademicka Oficyna Wydawnicza Exit, Warszawa 2001.
2. Korbicz J., Kościelny J.M., Kowalczuk Z., Cholewa W.: Diagnostyka procesów. Modele, metody sztucznej inteligencji, zastosowania. WNT, Warszawa 2002.
3. Żółtowski B, Cempel Cz.: Inżynieria diagnostyki Maszyn. Biblioteka Problemów Eksploatacji Warszawa–Bydgoszcz -Radom 2004.
4. Niziński St., Michalski R.: Diagnostyka obiektów Technicznych. Biblioteka Problemów Eksploatacji, Warszawa-Bydgoszcz-Radom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MDUm_IIst_W01: </w:t>
      </w:r>
    </w:p>
    <w:p>
      <w:pPr/>
      <w:r>
        <w:rPr/>
        <w:t xml:space="preserve">Ma rozszerzoną wiedzę na temat diagnostyki i eksploatacji urządzeń wykorzystywanych w automatyce i robotyce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MDUm_IIst_W02: </w:t>
      </w:r>
    </w:p>
    <w:p>
      <w:pPr/>
      <w:r>
        <w:rPr/>
        <w:t xml:space="preserve">Ma wiedzę o trendach rozwojowych i najnowszych osiągnięciach w zakresie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MDUm_IIst_U01: </w:t>
      </w:r>
    </w:p>
    <w:p>
      <w:pPr/>
      <w:r>
        <w:rPr/>
        <w:t xml:space="preserve">Potrafią wykorzystać techniki sztucznej inteligencji przy projektowaniu i realizacji diagnostyki układów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MDUm_IIst_U02: </w:t>
      </w:r>
    </w:p>
    <w:p>
      <w:pPr/>
      <w:r>
        <w:rPr/>
        <w:t xml:space="preserve">Potrafią wykorzystać sieci neuronowe do modelowania niemierzalnych zależności na potrzby diagnostyki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MDUm_IIst_K01: </w:t>
      </w:r>
    </w:p>
    <w:p>
      <w:pPr/>
      <w:r>
        <w:rPr/>
        <w:t xml:space="preserve">Rozumie rolę wiedzy we współczesnym społeczeństwie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2025-07-05T21:18:39+02:00</dcterms:created>
  <dcterms:modified xsi:type="dcterms:W3CDTF">2025-07-05T21:18:39+02:00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