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8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 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PD_Inst_W01: </w:t>
      </w:r>
    </w:p>
    <w:p>
      <w:pPr/>
      <w:r>
        <w:rPr/>
        <w:t xml:space="preserve">Ma szczegółową wiedzę na temat wybranego urządzenia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PD_Inst_U01: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K_U23, K_U05, K_U26,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PD_Inst_U02: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PD_Inst_U03: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PD_Inst_K01: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PD_Inst_K02: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2026-10-02T01:05:51+02:00</dcterms:created>
  <dcterms:modified xsi:type="dcterms:W3CDTF">2026-10-02T01:05:51+02:00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