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 Stefko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średniej; Podstawy technik informacyjnych.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podstawowe.
2. Relacyjny model danych.
3. Projektowanie schematu bazy danych.
4. Zarządzanie bazą danych.
5. Język SQL.
6. Sieci komputerowe i internet  - wprowadzenie.
7. Aplikacje sieciowe.
8. Komunikacja między aplikacjami.
9. Komunikacja między hostami.
10. Komunikacja między węzłami.
11. Ochrona zasobów w sieciach komputerowych.
12. Systemy eksportowe.
13. Sieć neuronowa, model neuronu.
14. Sztuczne sieci neuronowe.
15. Algorytmy ewolucyjne.
16. 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Beynon-Davies P.: Systemy baz danych. WNT, Warszawa 2005, wyd. 3
2. Kurose J.F., Ross K.W.: Sieci komputerowe – od ogółu do szczegółu z internetem w tle. Helion, Gliwice 2006 wyd. 3
3. 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Posiada podstawową wiedzę na temat budowy baz danych oraz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PRI_ Inst_W01: </w:t>
      </w:r>
    </w:p>
    <w:p>
      <w:pPr/>
      <w:r>
        <w:rPr/>
        <w:t xml:space="preserve">Zna inżynierskie aspekty budowy i sposobu działania sieci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 Inst_W02: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 Inst_U01: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2026-02-27T17:24:46+01:00</dcterms:created>
  <dcterms:modified xsi:type="dcterms:W3CDTF">2026-02-27T17:24:46+01:00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