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Mosty betonowe z technologią betonu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Trochymiak,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wykłady 30 godz., zajęcia projektowe 15 godz., zajęcia laboratoryjne 15 godz., przygotowanie do zajęć projektowych 5 godz., przygotowanie do zajęć laboratoryjnych 5 godz., zapoznanie się ze wskazaną literaturą 10 godz., wykonanie projektu 10 godz., przygotowanie do egzaminu i egzamin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60 godz. = 2 ECTS: wykłady 30 godz., zajęcia projektowe 15 godz., zajęcia laboratoryjne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zajęcia projektowe 15 godz., zajęcia laboratoryjne 15 godz., przygotowanie do zajęć projektowych 5 godz., przygotowanie do zajęć laboratoryjnych 5 godz., wykonanie projektu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o projektowaniu i wykonawstwie betonowych obiektów mostowych – kształtowaniu, analizie statyczno-wytrzymałościowej i eksploatacji. Rozwijanie umiejętności projektowania mostów. Zdobycie wiedzy odnośnie betonów stosowanych w tego typu konstrukcjach.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Klasyfikacja mostów betonowych według kryteriów: materiału, ustroju konstrukcyjnego i podstawowej technologii wykonania (obiekty monolityczne, prefabrykowane i zespolone typu „beton-beton”). Kształtowanie pomostów płytowych, belkowych i skrzynkowych, monolitycznych i prefabrykowanych. Podstawy analizy statycznej konstrukcji mostowych statycznie wyznaczalnych. Beton sprężony w mostownictwie – podstawowe wiadomości i metody sprężania (strunobeton i kablobeton). Prefabrykacja w mostownictwie betonowym. Łożyska i przeguby mostów betonowych - cele stosowania i podstawowe rodzaje.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Zestaw norm projektowania
[2] J. Szczygieł, Mosty z betonu uzbrojonego i sprężonego, WKŁ, Warszawa 1978
[3] K. Furtak i W. Wołowicki; Rusztowania mostowe, WKŁ, Warszawa, 2005
[4] K. Furtak i W. Radomski; Obiekty mostowe - naprawy i remonty, Wyd. PK, Kraków 2006
[5] A. Madaj i W. Wołowicki; Podstawy projektowania budowli mostowych; WKŁ, Warszwa 2007
[6] A. Madaj i W. Wołowicki, Projektowanie mostów betonowych, WKŁ, Warszawa 2010
[7] A. Madaj i W. Wołowicki; Budowa i utrzymanie mostów, WKŁ, Warszawa 2013 
[8] Ogólne specyfikacje techniczne GDDKiA
[9] Komentarz do normy PN-EN 206-1 pod red. L.Czarneckiego
[10] A.Neville; Właściwości betonu
[11] K.Furtak, J.Śliwiński; Materiały budowlane w mostownictwie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Posiada szeroką wiedzę o mostach betonowych, począwszy od materiału (różnego rodzaju betonów) poprzez rodzaje konstrukcji i metody ich analizy, aż do sposobów ich wznoszenia uwzględniającego różne technologie betonowania. Aspekty związane z projektowaniem zna od strony wymaganych przepisów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K1_W07, K1_W08, K1_W11,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T1A_W05, T1A_W07, T1A_W08, T1A_W02, T1A_W04, T1A_W05, T1A_W02, T1A_W05, T1A_W08,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MBETTBU1: </w:t>
      </w:r>
    </w:p>
    <w:p>
      <w:pPr/>
      <w:r>
        <w:rPr/>
        <w:t xml:space="preserve">Potrafi zaprojektować z żelbetu most drogowy o konstrukcji statycznie wyznaczalnej. Potrafi zaprojektować skład mieszanki betonowej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K1_U11, K1_U12, K1_U18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T1A_U04, T1A_U08, T1A_U09, T1A_U15, T1A_U03, T1A_U05, T1A_U14, T1A_U15, T1A_U16, T1A_U03, T1A_U13,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MBETTBK1: </w:t>
      </w:r>
    </w:p>
    <w:p>
      <w:pPr/>
      <w:r>
        <w:rPr/>
        <w:t xml:space="preserve">Potrafi analizować posiadane informacje pod kątem wykorzystania ich w planowaniu, projektowaniu oraz budowie konstrukcji mostowych, uwzględniając aspekty środowiskowe, a także biorąc pod uwagę autorstwo wykorzystywanych rozwiązań. Potrafi dyskutować w środowisku zawodowym, a także poza nim, nad nowymi zagadnieniami związanymi z szeroko rozumianym rozwojem technicznym, w oparciu o informacje, które stara się samodzielnie zdobywać.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K1_K02, K1_K03, K1_K06, K1_K08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T1A_K02, T1A_K05, T1A_K07, T1A_K01, T1A_K05, T1A_K06, T1A_K01, T1A_K07, 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2025-05-07T13:29:28+02:00</dcterms:created>
  <dcterms:modified xsi:type="dcterms:W3CDTF">2025-05-07T13:29:28+02:00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