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+ 8h przygotowanie do zaliczenia ćwiczeń + 10h przygotowanie do zaliczenia wykładu + 5h zapoznanie się z literaturą + 7h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+ 30h ćwiczenia + 7h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30h ćwiczenia + 8h przygotowanie do zaliczenia ćwiczeń + 10h przygotowanie do zaliczenia wykładu + 5h zapoznanie się z literaturą + 7h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E.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Z1_U16: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Z1_U19: </w:t>
      </w:r>
    </w:p>
    <w:p>
      <w:pPr/>
      <w:r>
        <w:rPr/>
        <w:t xml:space="preserve">Potrafi wykorzystać nabytą wiedzę do zarządzania finan-sami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Z1_U18, Z1_U22: </w:t>
      </w:r>
    </w:p>
    <w:p>
      <w:pPr/>
      <w:r>
        <w:rPr/>
        <w:t xml:space="preserve">Potrafi  komunikować się z użyciem specjalistycznej terminologii z zakresu nauk ekonomicznych, technicznych i zarządzania oraz 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2026-01-14T02:56:39+01:00</dcterms:created>
  <dcterms:modified xsi:type="dcterms:W3CDTF">2026-01-14T02:56:39+01:00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