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zasobami ludzkimi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Malicka Edyta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20h ćwiczenia – analizy przypadków, opracowanie rozwiązań, prezentacje + 3h konsultacje indywidualne + 17h przygotowanie do zajęć - literatura obowiązkowa, opracowanie założeń projektowych, prezentacji+ 10h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0.92 ECTS: 
20h ćwiczenia, w tym 6x15 min. wykłady wprowadzające + 3h konsultacje indywidualne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ćwiczenia – analizy przypadków, opracowanie rozwiązań, prezentacje + 3h konsultacje indywidualne + 17h przygotowanie do zajęć - literatura obowiązkowa, opracowanie założeń projektowych, prezentacji+ 10h przygotowanie do zaliczenia pisemnego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zarządzania takich, jak: przedsiębiorstwo, struktura organizacyjna, kultura organizacyjna, strategia, zachowania organizacyjne, funkcje zarządzania, przywództwo.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student: posiadał wiedzę na temat zarządzania zasobami ludzkimi (ZZL), jego roli w zarządzaniu organizacją, stosowanych metod i narzędzi, organizacji procesów ZZL, potrafił rozpoznawać uwarunkowania i potrzeby organizacyjne, opracowywać adekwatne rozwiązania i propozycje udoskonaleń dotyczące funkcji personalnej z wykorzystaniem nowoczesnych metod i narzędzi ZZL.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	Zarządzanie zasobami  ludzkimi – rola, modele, proces ZZL, organizacja, prowadzenie polityki personalnej, rozwiązania IT w ZZL (x 3)
2.	Rekrutacja i selekcja – organizacja procesów, wybrane narzędzia i metody (x 3)
3.	Szkolenia i rozwój pracowników – analiza potrzeb szkoleniowych, rodzaje szkoleń, koszty szkoleń, procesy rozwoju  (x 3)
4.	Motywowanie i wynagradzanie pracowników – funkcje, rodzaje, metody i narzędzia, projektowanie systemów motywowania i wynagrodzeń (x3)
5.	Ocenianie pracowników – funkcje, metody, projektowanie systemów oceniania (x3)
6.	Rozwój organizacyjny; budowanie zaangażowania pracowników – pojęcia, funkcje, przykłady dobrych praktyk (x1.5)
7.	Odejścia pracowników – rodzaje, przyczyny, outplacement (x1.5)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
1. Ocena formatywna: ocena pracy na ćwiczeniach (aktywność, realizacja bieżących zadań).
2. Ocena sumatywna: ocena pracy na ćwiczeniach (50% oceny) + zaliczenie pisemne (50% oceny); skala ocen 2-5.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Juchnowicz M., red., 2014. Zarządzanie kapitałem ludzkim. Procesy- narzędzia – aplikacje. Warszawa: Polskie Wydawnictwo Ekonomiczne.
2.	Sidor-Rządkowska M., 2019. Zarządzanie personelem w małej firmie. Warszawa: Wolters Kluwer.
3.	INFOR, 2016. Praktyki HRM. Najlepsze studia przypadku z polskiego rynku. Warszawa: INFOR.
4.	Masłyk-Musiał E., 2011. Strategiczne zarządzanie zasobami ludzki-mi. Warszawa: Oficyna Wydawnicza Politechniki Warszawskiej.
Uzupełniająca:
1.	Rogozińska-Pawełczyk A., Warwas I., 2016. Zarządzanie zasobami ludzkimi w nowoczesnej organizacji. Aspekty organizacyjne i psychologiczne. Łódź: Wydawnictwo Uniwersytetu Łódzkiego.
2.	Kostera M., 2011. Zarządzanie personelem. Warszawa: Polskie Wydawnictwa Ekonomiczne.
3.	Sidor-Rządkowska M., 2020. Kompetencyjne systemy ocen pracowników. Przygotowanie, wdrażanie i integrowanie z innymi systemami ZZL. Warszawa: Wolters Kluwer.
4.	Trompenaars F., Hampden-Turner C., 2005. Zarządzanie personelem w organizacjach zróżnicowanych kulturowo. Kraków: Oficyna Ekonomiczna.
5.	INFOR, 2018. Praktyki HRM 2, Najlepsze studia przypadku z polskiego rynku. Warszawa: INFOR.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opracowaniu i prowadzeniu ćwiczeń wykorzystano innowacyjne i kreatywne formy kształcenia (rekomendacja INFOX PW, POWER 2017).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teorie oraz ogólną metodologię badań w zakresie zarządzania zasobami ludzkimi (ZZL),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 i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Z1_W14: </w:t>
      </w:r>
    </w:p>
    <w:p>
      <w:pPr/>
      <w:r>
        <w:rPr/>
        <w:t xml:space="preserve">cechy człowieka jako twórcy i uczestnika kultury organizacyjnej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identyfikować i interpretować podstawowe zjawiska i procesy społeczne z wykorzystaniem wiedzy z zakresu zarządzania zasobami ludzkimi,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 i 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Z1_U16: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Z1_K05: </w:t>
      </w:r>
    </w:p>
    <w:p>
      <w:pPr/>
      <w:r>
        <w:rPr/>
        <w:t xml:space="preserve">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ćwiczeniach (z wykorzystaniem tutoringu).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2025-07-05T06:28:14+02:00</dcterms:created>
  <dcterms:modified xsi:type="dcterms:W3CDTF">2025-07-05T06:28:14+02:00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