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prac zespołu analizy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
10h ćwiczenia + 8h przygotowanie do zajęć, przygotowanie raportu z ćwiczeń, przygotowanie prezentacji + 5h zapoznanie z literaturą +2h konsultacje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ECTS: 
10h ćwiczenia +2h konsultacje = 12h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10h ćwiczenia + 8h przygotowanie do zajęć, przygotowanie raportu z ćwiczeń, przygotowanie prezentacji + 5h zapoznanie z literaturą +2h konsultacje 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 z zakresu organizacji pracy zespołu analizy ryzyka oraz umiejętności doboru metod wspomagających proces zarządzania ryzykiem.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
1.	Wprowadzenie. Podstawy teoretyczne organizacji zespołu. 
2.	Określenie składu zespołu z podziałem na pełnione role.
3.	Macierz kompetencji (weryfikacja kompetencji członków ze-społu – metody, techniki, narzędzia).
4.	Organizacja zasad pracy zespołu.
5.	Narzędzia informatyczne wspierające pracę grupową. 
6.	Obrona projektu.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
1. Ocena formatywna: na zajęciach weryfikowane jest wykonanie raportów składanych przez studentów (praca w grupach 4-osbowych); elementy raportów są omawiane ze studentami
2. Ocena sumatywna : oceniana jest wartość merytoryczna projektu końcowego przedstawianego przez studentów oraz wynik przeprowadzonej prezentacji; ocena z raportów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Kaszubski R., Romańczuk D., 2012,  Księga dobrych praktyk zarządzania ciągłością działania, Warszawa: Związek Banków Polskich
2.	Kosieradzka A., Zawiła-Niedźwiecki J. (red.), 2016, Zaawansowana metodyka oceny ryzyka w publicznym zarządzaniu kryzysowym, Kraków-Legionowo: Edu-Libri,
3.	Kosieradzka A. (red), 2013, Metody pobudzania kreatywności w organizacji i zarzadzaniu, Kraków-Legionowo: Edu-Libri,
4.	Monkiewicz J., Gąsiorkiewicz L., (red.), 2010, Zarządzanie ryzykiem działalności organizacji, Warszawa: C.H. Beck
5.	Skomra W (red.), 2015, Metodyka oceny ryzyka na potrzeby zarządzania kryzysowego RP, Warszawa: Bel Studio SP. z o.o.,
Uzupełniająca: 
1.	SPMP, 2009, Zarządzanie projektami. Podręcznik, Kraków: pm2pm Sp. z o.o.
2.	Stoner J.A.F., Freeman R.E., Gilbert D.R., 2011, Kierowanie,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I2_U23: </w:t>
      </w:r>
    </w:p>
    <w:p>
      <w:pPr/>
      <w:r>
        <w:rPr/>
        <w:t xml:space="preserve">kierować pracą zespołu, być liderem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2026-05-28T23:57:53+02:00</dcterms:created>
  <dcterms:modified xsi:type="dcterms:W3CDTF">2026-05-28T23:57:53+02:00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