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 produkcyjną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ZAWIP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10h ćwiczenia + 6h praca własna, przygotowanie projektu + 5h przygotowanie do zajęć – literatura obowiązkowa + 2h przygotowanie prezentacji studium przypadku oraz dyskusji +2h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indywidualne =12h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10h ćwiczenia + 6h praca własna, przygotowanie projektu + 5h przygotowanie do zajęć – literatura obowiązkowa + 2h przygotowanie prezentacji studium przypadku oraz dyskusji +2h konsultacje = 25h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Zarządzanie i Inżynieria Produkcji albo innych kierunków i specjalności o zbliżonym zakresie programowym, których programy studiów zawierały co najmniej 60% przedmiotów stanowiących minimum programowe studiów stopnia pierwszego kierunku Zarządzanie i Inżynieria Produkcji - po akceptacji przez kandydata propozycji uzupełnienia programu o dodatkowe przedmioty w wymiarze nie większym niż 30 punktów ECTS.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 kompetencji w zakresie zagadnień związanych z pojęciem procesów zarządzania wiedzą produkcyjną we współczesnych organizacjach.
W szczególności studenci powinni:
•	Posiadać gruntowną wiedzę o znaczeniu wiedzy produkcyjnej, jako wiedzy o produktach, systemach i procesach produkcyjnych oraz sposobach wytwarzania. 
•	Posiadać gruntowną wiedzę o metodach i sposobach tworzenia, przetwarzania, przechowywania, wykorzystywania i upowszechniania wiedzy produkcyjnej. 
•	Posiadać gruntowną wiedzę o znaczeniu wiedzy produkcyjnej jawnej i ukrytej.
•	Potrafić formułować, analizować i rozwiązywać problemy decyzyjne z zakresu procesów zarządzania wiedzą produkcyjną oraz narzędzi wspierających te procesy.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
1.	Wiedza produkcyjna, rodzaje znaczenie, zarządzanie wiedzą produkcyjną, procesy zarządzania wiedzą – studium przypadku, dyskusja
2.	Zarządzanie wiedzą w ramach podstawowych procesów przedsiębiorstwa. Systemy wspomagające zarządzanie wiedzą w organizacji, w tym wiedzą produkcyjną, źródła wiedzy dla organizacji
3.	Praca własna: wskazanie przedsiębiorstwa i branży działania, wykreślenie procesów zachodzących w organizacji, w tym procesów wiedzy, wskazanie na wiedzę produkcyjną w organizacji
4.	Praca własna: Dystrybucja wiedzy wewnątrz organizacji, dzielenie się wiedzą i ochrona wiedzy, system wspomagający zarządzanie wiedzą w organizacji
5.	Praca własna: Przedsiębiorstwo produkcyjne jako organizacja ucząca się – analiza prac projektowych, dyskusja. Ochrona wiedzy w przedsiębiorstwach produkcyjnych
6.	Praca własna: Rozwój wiedzy w organizacji, projekt kierunków rozwijania wiedzy produkcyjnej, wdrażanie innowacji bazujących na wiedzy w analizowanych przedsiębiorstwach
7.	Prezentacja prac projektowych. Podsumowanie zajęć.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
1.Ocena formatywna:
Ocena aktywności studenta w trakcie zajęć ćwiczeniowych, przygotowanie i dyskusja studiów przypadku, debata.
2.Ocena sumatywna :
Ocena poprawności studiów przypadku wykonanych przez studentów podczas zajęć, umiejętność i gotowość do podejmowania pracy grupowej (25% oceny końcowej); oceniana jest wartość merytoryczna projektów, redakcja raportu projektowego oraz prezentacja projektu. (75% oceny końcowej); ocena w zakresie 2-5. 
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Gierszewska, G., 2011, Zarządzanie wiedzą w przedsiębiorstwie, Warszawa: Oficyna Wydawnicza Politechniki Warszawskiej
2.	Knosala, R. (red.), 2017, Inżynieria produkcji. Kompendium wiedzy, Warszawa: PWE
Uzupełniająca:
1.	Dobrowolski, D., 2014, Model zarządzania wiedzą produkcyjną z wykorzystaniem sieci semantycznych, w: „Ekonomiczne Problemy Usług” Nr 112, ss. 29-37
2.	Kobyłko, G. i Morawski, M. (red), 2006, Przedsiębiorstwo zorientowane na wiedzę, Warszawa: Difin
3.	Probst, G., Raub, S. i Romhardt, K., 2002, Zarządzanie wiedzą w organizacji, Kraków: Oficyna Ekonomiczna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metodyki Problem Based Learning oraz metodyki Problem Based Learning według autorskiego modelu AAU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I2_W05, I2_W08: </w:t>
      </w:r>
    </w:p>
    <w:p>
      <w:pPr/>
      <w:r>
        <w:rPr/>
        <w:t xml:space="preserve">Absolwent zna i rozumie podstawowe procesy zachodzące w cyklu życia systemów i procesów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I2_U14: </w:t>
      </w:r>
    </w:p>
    <w:p>
      <w:pPr/>
      <w:r>
        <w:rPr/>
        <w:t xml:space="preserve">Absolwent potrafi formułować i testować hipotezy związane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przygotowanie, sposób wykonania oraz prezentacja projektu ćwiczeniowego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zajęć ćwiczeniowych, udział i głos w dyskusjach, samodzielne prowadzenie i moderowanie dyskusji, udział w pracach zespołu projektowego, gotowość do podejmowania współpracy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2024-05-19T18:25:32+02:00</dcterms:created>
  <dcterms:modified xsi:type="dcterms:W3CDTF">2024-05-19T18:25:32+02:00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