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logistyką w produkcji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Kryś Piotr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18h ćwiczenia + 10h zapoznanie się ze wskazaną literaturą + 8h przygotowanie do ćwiczeń + 10h przygotowanie projektu +4h konsultacje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0,88 ECTS:
18h ćwiczenia  + 4h konsultacje= 22h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
18h ćwiczenia + 10h zapoznanie się ze wskazaną literaturą + 8h przygotowanie do ćwiczeń + 10h przygotowanie projektu +4h konsultacje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zaawansowanej wiedzy z zakresu logistyki produkcji i związanymi z nimi innymi gałęziami logistyki przedsiębiorstwa oraz przekazanie umiejętności umożliwiających odpowiednie dobieranie i łączenie ze sobą metod zarządzania logistyką  zaopatrzenia, produkcji i dystrybucji w celu osiągania efektów synergii i poprawy sytuacji przedsiębiorstwa na rynku.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
Przedmiot będzie podzielony na dwie części – część teoretyczną, polegającą na wytłumaczeniu zagadnień i dyskusji ze studentami oraz na ćwiczenia praktyczne, z których część jest powiązana z wykonywanym projektem.
1.	Wprowadzenie. Znaczenie i cele logistyki – spotkanie wykładowe (rola logistyki w przedsiębiorstwie, łańcuch dostaw, zadania logistyki, podejście procesowe w logistyce)
2.	Strategie logistyczne przedsiębiorstwa – spotkanie wykładowe (rodzaje i rola strategii logistycznej, zasady doboru odpowiedniej strategii)
3.	Wybór strategii logistycznej przedsiębiorstwa – spotkanie zadaniowe (analiza case study, dopasowanie strategii do przedsiębiorstwa)
4.	Logistyka zaopatrzenia i zarządzanie zapasami – spotkanie wykładowe (znaczenie zapasów, sposoby wyceny zapasów, metody określania wielkości zapasu i zarządzania zapasami, analiza wielokryterialna w logistyce zaopatrzenia)
5.	Wybór dostawcy za pomocą analizy wielokryterialnej – spotkanie zadaniowe
6.	Zarządzanie zapasami – spotkanie zadaniowe (metody zarządzania zapasami, metody wyceny zapasów)
7.	Logistyka produkcji – spotkanie wykładowe (strategie operacyjne w produkcji, MRP I i II, ERP I i II, JiT, Kanban)
8.	Planowanie potrzeb materiałowych – spotkanie zadaniowe
9.	Planowanie produkcji – wielkość partii produkcyjnej – spotkanie zadaniowe
10.	Gospodarka magazynowa i transport wewnętrzny – spotkanie wykładowe (klasyfikacja magazynów, proces magazynowy, zasady rozmieszczania zapasów, WMS, automatyczna identyfikacja, urządzenia transportowe i do składowania)
11.	Usprawnianie gospodarki magazynowej – spotkanie zadaniowe
12.	Wymiarowanie transportu wewnętrznego – spotkanie zadaniowe
13.	Logistyka dystrybucji – spotkanie wykładowe (kanały dystrybucji, centrum dystrybucyjne, lokalizacja magazynu/centrum dystrybucji, obsługa klienta)
14.	Lokalizacja magazynu/centrum dystrybucji – spotkanie zadaniowe
15.	Wykorzystanie algorytmów do modelowania procesów w logistyce – spotkanie zadaniowe (opracowanie modeli grafowych dla analizowanych wcześniej procesów)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
1. Ocena formatywna: W części teoretyczno-projektowej sprawdzane będą postępy studentów w wykonaniu projektów. W części ćwiczeń praktycznych sprawdzane będą oceny z poszczególnych ćwiczeń wykonywanych w grupach.
2. Ocena sumatywna : Ocena końcowa będzie składać się ze średniej ważonej oceny z projektu oraz oceny końcowej z ćwiczeń praktycznych, wyliczonej na podstawie średniej arytmetycznej ocen ze wszystkich ćwiczeń praktycznych.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Bozarth C. i Handfield R. B., 2007. Wprowadzenie do zarządzania operacjami i łańcuchem dostaw Kompletny podręcznik logistyki i zarządzania dostawami, Gliwice : Wydawnictwo HELION 
2.	Andrzejczyk P., Koliński A., Śliwczyński B., 2014. Organizacja i monitorowanie procesów produkcyjnych, Poznań: Biblioteka Logi-styka
Uzupełniająca:
1.	Kauf S., Tłuczak A., 2016. Optymalizacja decyzji logistycznych, , Warszawa: Difin SA
2.	Krzyżaniak S., Cyplik P., 2008. Zapasy i magazynowanie, Tom I Zapasy, Podręcznik do kształcenia w zawodzie technik logistyk, wyd.2 Poznań: Biblioteka Logistyka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I2_W05: </w:t>
      </w:r>
    </w:p>
    <w:p>
      <w:pPr/>
      <w:r>
        <w:rPr/>
        <w:t xml:space="preserve">Student posiada zaawansowaną wiedzę z zakresu logistyki produkcji i związanymi z nimi innymi gałęziami logistyki przedsiębiorstwa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I2_W08: </w:t>
      </w:r>
    </w:p>
    <w:p>
      <w:pPr/>
      <w:r>
        <w:rPr/>
        <w:t xml:space="preserve">Student zna metody planowanie produkcji i kolejne etapy ich rozwoju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I2_U11: </w:t>
      </w:r>
    </w:p>
    <w:p>
      <w:pPr/>
      <w:r>
        <w:rPr/>
        <w:t xml:space="preserve">Potrafi odpowiednio dobierać i łączyć ze sobą metody zarządzania logistyką  zaopatrzenia, produkcji i dystrybucji w celu osiągania efektów synergii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I2_U19, I2_U21: </w:t>
      </w:r>
    </w:p>
    <w:p>
      <w:pPr/>
      <w:r>
        <w:rPr/>
        <w:t xml:space="preserve">Zna profesjonalne słownictwo związane z logistyką produkcji i potrafi odpowiednio przekazać swoją wiedzę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I2_K01, I2_K02: </w:t>
      </w:r>
    </w:p>
    <w:p>
      <w:pPr/>
      <w:r>
        <w:rPr/>
        <w:t xml:space="preserve">krytycznej oceny odbieranych treści i uznawania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I2_K04, I2_K05: </w:t>
      </w:r>
    </w:p>
    <w:p>
      <w:pPr/>
      <w:r>
        <w:rPr/>
        <w:t xml:space="preserve">myślenia i działania w sposób przedsiębiorczy oraz inicjowania działania na rzecz dobra społecznego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2026-09-12T11:21:07+02:00</dcterms:created>
  <dcterms:modified xsi:type="dcterms:W3CDTF">2026-09-12T11:21:07+02:00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