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Wirtualizacja działalności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ekosystemem przedsiębiorczości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10h ćwiczenia + 10h projekt + 12h przygotowanie do ćwiczeń + 14h przygotowanie projektu + 4h konsultacje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0,96 ECTS
10h ćwiczenia + 10h projekt + 4h konsultacje = 24h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10h ćwiczenia + 10h projekt + 12h przygotowanie do ćwiczeń + 14h przygotowanie projektu + 4h konsultacje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(ćwiczenia)	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słuchaczy z zagadnieniami wirtualizacji współczesnych organizacji wszelkiego typu. W trakcie realizacji przedmiotu student pozna zakres, kierunki i narzędzia wirtualizacji a także wykona projekt wirtualizacji wybranej organizacji bądź wy-branego obszaru jej działania.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Ćwiczenia: 
1. Wirtualizacja, jako efekt rozwoju sieci ICT, przedsiębiorstwo wirtualne wczoraj i dzisiaj, zmiana struktur organizacyjnych jako efekt postępującej wirtualizacji organizacji
2. Narzędzia wspierające wirtualizację, kierunki ich rozwoju – mapa narzędzi wspierających wirtualizację organizacji
3-4. Człowiek w wirtualnej organizacji – praca i nauka w wirtualnym świecie
5. Strategie wirtualizacji i kierunki wirtualizacji – organizacje sieciowe i hybrydowe
6. Ograniczenia, potencjalne problemy, ryzyko wirtualizacji
7. Podsumowanie ćwiczeń
D. Projekt
1. Wybór organizacji bądź jej części, biznesowe uzasadnienie zasadności wyboru formy wirtualnej. 
2-3. Cele wirtualizacji, metody i narzędzia, plan działania, wskaźniki sukcesu 
4-5. Business Model Canvas dla projektu wirtualizacji
6. Plan rozwoju organizacji wirtualnej
7. Prezentacja prac projektowych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Ocena formatywna: Ocena aktywności studenta w trakcie zajęć ćwiczeniowych, mapa narzędzi wirtualizacji i badanie ich użyteczności, studium przypadku organizacji wirtualnej; ocena w zakresie 2-5
Ocena sumatywna: Ocena aktywności studenta w trakcie zajęć ćwiczeniowych, mapa narzędzi wirtualizacji i badanie ich użyteczności, studium przypadku organizacji wirtualnej; ocena w zakresie 2-5
D. Projekt:
Ocena formatywna: Ocena aktywności studenta w trakcie zajęć projektowych, udział w pracy zespołowej (25% oceny końcowej); ocena w zakresie 2-5;  
Ocena poprawności projektów oraz ich prezentacji; oceniana jest wartość merytoryczna projektu, ocena wykonalności, a także redakcja raportu i prezentacja projektu. (75% oceny końcowej); ocena w zakresie 2-5
Ocena sumatywna: Ocena końcowa w zakresie 2-5, wyliczania zgodnie z wagami (aktywność - 0,25 oraz założenia projektowe - 0,75); Do zaliczenia wymagane jest uzyskanie oceny &gt;=3
E. Końcowa ocena z przedmiotu: 
Ocena końcowa w zakresie 2-5, wyliczania zgodnie z wagami (ćwiczenia - 0,5 oraz projekt - 0, 5); Do zaliczenia wymagane jest uzyskanie oceny &gt;=3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Brzozowski, M. (2010), Organizacja wirtualna, Warszawa: PWE
2.	Najda-Janoszka, M. (2010), Organizacja wirtualna, Teoria i praktyka, Warszawa: Difin
3.	Niemczyk J., Stańczyk-Hugiet E, Jasiński B. (red.) (2012), Sieci międzyorganizacyjne. Współczesne wyzwanie dla teorii i praktyki zarządzania Warszawa: Wydawnictwo C.H. Beck
Uzupełniająca:
1.	European E-commerce Report 2017, https://www.ecommerce-europe.eu
2.	Sroka, H., Palonka J. (red.), 2010, Wpływ systemów e-biznesu na organizacje w aspekcie mikro- i makroekonomicznym, Katowice: Wydawnictwo UE
3.	Żurak-Owczarek C. (2011), Technologie informacyjne determinantą współczesnego biznesu, Łódź: Wydawnictwo Uniwersytetu Łódzkiego.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Z2_W01: </w:t>
      </w:r>
    </w:p>
    <w:p>
      <w:pPr/>
      <w:r>
        <w:rPr/>
        <w:t xml:space="preserve">Absolwent zna i rozumie  w pogłębionym stopniu teorie naukowe właściwe dla nauk o zarządzaniu oraz kierunki ich rozwoju, a także zaawansowaną metodologię badań ze szczególnym uwzględnieniem uwarunkowań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zajęć ćwiczeniowych i projektowych, sposób definiowania i kształtowania procesu projektu oraz dobór narzędzi dla skutecznej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Z2_W04: </w:t>
      </w:r>
    </w:p>
    <w:p>
      <w:pPr/>
      <w:r>
        <w:rPr/>
        <w:t xml:space="preserve">Absolwent zna i rozumie w pogłębionym stopniu teorie naukowe właściwe dla uwarunkowań prawnych funkcjonowania przedsiębiorstw i organizacji oraz kierunki ich rozwoju, a także zaawansowaną metodologię badań ze szczególnym uwzględnieniem rynku globalnego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zajęć ćwiczeniowych i projektowych, sposób definiowania i kształtowania procesu projektu oraz dobór narzędzi dla skutecznej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 U01: </w:t>
      </w:r>
    </w:p>
    <w:p>
      <w:pPr/>
      <w:r>
        <w:rPr/>
        <w:t xml:space="preserve">Absolwent potrafi 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realizacji projektu, umiejętność wyboru narzędzi wspierających realizację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 U02: </w:t>
      </w:r>
    </w:p>
    <w:p>
      <w:pPr/>
      <w:r>
        <w:rPr/>
        <w:t xml:space="preserve">Absolwent potrafi  analizować, prognozować i modelować złożone procesy społeczne z wykorzystaniem zaawansowanych metod i narzędzi z zakresu zarządzania,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realizacji projektu wirtualizacji oraz wyboru modeli i rozwiązań informatycznych w czasie realizacji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Z2_K02: </w:t>
      </w:r>
    </w:p>
    <w:p>
      <w:pPr/>
      <w:r>
        <w:rPr/>
        <w:t xml:space="preserve">Absolwent jest gotów do 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studentów w trakcie ćwiczeń oraz zajęć projektowych, ocena prezentacji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Z2_K05: </w:t>
      </w:r>
    </w:p>
    <w:p>
      <w:pPr/>
      <w:r>
        <w:rPr/>
        <w:t xml:space="preserve">Absolwent jest gotów do 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studentów w trakcie ćwiczeń oraz zajęć projektowych, ocena prezentacji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2026-09-12T12:39:38+02:00</dcterms:created>
  <dcterms:modified xsi:type="dcterms:W3CDTF">2026-09-12T12:39:38+02:00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