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przedsiębiorstwo w gospodarce globalnej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Grzeszczyk Tadeusz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 + 15h ćwiczenia laboratoryjne + 5h konsultacje + 20h studiowanie wskazanych materiałów + 10h przygotowanie do ćwiczeń laboratoryjnych + 10h przygotowanie projektów studenckich + 15h prz-gotowania do zaliczenia przedmiotu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
15h wykład + 15h ćwiczenia laboratoryjne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
15h ćwiczenia laboratoryjne + 5h konsultacje + 20h studiowanie wskazanych materiałów + 10h przygotowanie do ćwiczeń laboratoryjnych + 10h przygotowanie projektów studenckich + 15h przygotowania do zaliczenia przedmiotu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zarządzania, umiejętność korzystania z Internetu oraz elektronicznych baz w systemach bibliotecznych, znajomość edytora tekstów i arkusza kalkulacyjnego w stopniu umożliwiającym przygotowanie projektów zaplanowanych w ramach ćwiczeń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Wyposażenie studenta w wiedzę z zakresu istoty koncepcji organizacji inteligentnej (OI), jej cech i składników, elementów systemu zarządzania i wewnętrznych mechanizmów funkcjonowania oraz relacji OI z gospodarką globalną opartą na wiedzy
- Wykształcenie umiejętności rozpoznawania ważniejszych problemów organizacyjno-zarządczych w inteligentnym przedsiębiorstwie, analizy przyczyn ich występowania, doboru i zastosowania adekwatnych metod ich rozwiązania na poziomach operacyjnym i strategicznym
- Wykształcenie umiejętności w zakresie projektowania, doskonalenia i implementacji wybranych elementów systemu zarządzania w inteligentnym przedsiębiorstwie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1. Istota Gospodarki opartej na wiedzy (GOW), analiza porównawcza gospodarek wybranych państw ukierunkowanych na wiedzę i innowacyjność. Zarządzanie wiedzą i kapitałem intelektualnym w przedsiębiorstwie. Zasoby niematerialne jako kluczowy czynnik konkurencyjności w biznesie (2 h).
2. Organizacja inteligentna – istota koncepcji, implikacje teoretyczne i praktyczne, kryteria oceny organizacji. Inteligentne przedsiębiorstwo – elementy systemu zarządzania: strategia, struktura organizacyjna, polityka personalna, kultura organizacyjna, style zarządzania, podstawowe procesy (2h).
3. Zarządzanie wiedzą i kapitałem intelektualnym w przedsiębiorstwie inteligentnym. Zarządzanie pracownikami wiedzy – pozyskiwanie, motywowanie i rozwój. Kształtowanie środowiska aktywności zawodowej (2h).
4. Projekty i procesy w przedsiębiorstwach inteligentnych (2h). 
5. Budowanie procesowych map wiedzy przedsiębiorstw. Analiza możliwości doskonalenia procesów zarządzania wiedzą. Identyfikacja barier rozwojowych przedsiębiorstw inteligentnych (2h).
6. Wsparcie ICT w procesach zarządzania inteligentnym przedsiębiorstwem. Możliwości intensyfikacji procesów dzielenia się wiedzą. Systemy inteligentne w przedsiębiorstwie (2h).
7. Przykłady przedsiębiorstw inteligentnych funkcjonujących w różnych branżach (2 h).
8. Repetytorium. Wskazówki dotyczące przygotowań do egzaminu (1 h).
B.Ćwiczenia laboratoryjne:
Wykorzystanie publicznych baz statystycznych w analizach porównawczych gospodarek. Identyfikacja wskaźników statystycznych umożliwiających szacowanie zaangażowanie wiedzy i zaawansowanych technologii w procesach realizowanych w przedsiębiorstwach. Badanie stopnia zaawansowania techniki w wybranych sektorach, efektywności wykorzystania kapitału intelektualnego w procesach transferu technologii i dyfuzji wiedzy. Wyznaczanie poziomu zaangażowania w prace badawczo-rozwojowe przedsiębiorstw z różnych sektorów, w różnych krajach. Wyszukiwanie wiedzo-chłonnych dziedzin działalności przedsiębiorstw i obliczenia z wykorzystaniem wybranych wskaźników statystyk B+R.
Omówienie i projektowanie wybranego elementu systemu zarządzania przedsiębiorstwa inteligentnego. Przedyskutowanie związków: strategii, ludzi, procesów, projektów i nowych technologii. Rozwijanie myślenia systemowego. Dobór tematów projektów studenckich. W ramach projektów indywidualnych oraz zespołów zadaniowych – na wybranych przykładach przedsiębiorstw – analizowanie problemów oraz proponowanie ich rozwiązania usprawniającego i doskonalącego funkcjonowanie firmy X według koncepcji organizacji inteligentnej (metoda: case study). Budowanie graficznych modeli przedsiębiorstw inteligentnych z wykorzystaniem wybranego oprogramowania. Ocena kosztów i korzyści proponowanych rozwiązań z wykorzystaniem szacowania jakościowego oraz ilościowych wskaźników wyznaczanych w arkuszu kalkulacyjnym.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podstawie aktywności studenta 
2. Ocena sumatywna: średnia z ocen cząstkowych za aktywność i oceny z egzaminu. Podczas egzaminu nie przewiduje się korzystania z materiałów pomocniczych. Zaliczenie egzaminu wymaga uzyskania oceny &gt;=3 (w skali 0:5).
B. Ćwiczenia: 
1. Ocena formatywna: dokonywana w trakcie trwania ćwiczeń na podstawie aktywności studenta 
2. Ocena sumatywna: uwzględnia wcześniejszą ocenę formatywną oraz ocenę z projektu realizowanego jednoosobowo lub zespołach wyznaczonych przez prowadzącego zajęcia. Obecność na ćwiczeniach oraz prezentacja projektu przez każdego ze studentów na zajęciach jest obowiązkowa. 
E. Końcowa ocena z przedmiotu: przedmiot uznaje się za zaliczony, jeśli zarówno ocena ćwiczeń, jak i egzaminu jest &gt;=3. Ocena końcowa z przedmiotu jest średnią z obu tych ocen. Istnieje możliwość zaliczenia przedmiotu na podstawie pozytywnej oceny z ćwiczeń i pozytywnej oceny z egzaminu w terminie zerowym (przeprowadzanym na jednych z ostatnich zajęć). Studenci wyróżniający się przy realizacji projektów przygotowywanych w ramach ćwiczeń mogą być zwolnieni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Jemielniak, D., Koźmiński, A. K., Chrostowski, A., red., 2012. Zarządzanie wiedzą. Warszawa: Oficyna a Wolters Kluwer business.
2.	Thannhuber, M. J., 2005. The Intelligent Enterprise. Theoretical Concepts and Practical Implications. Springer.
3.	Publikacje w wersji elektronicznej wskazane podczas zajęć.
Uzupełniająca: 
1.	Castells, M., 2011. Społeczeństwo sieci. Warszawa: WN PWN.
2.	Grzeszczyk, T. A., 2018. Mixed Intelligent Systems: Developing Models for Project Management and Evaluation. Palgrave Macmillan/ Springer International Publishing AG.
3.	Gierszewska, G., red., 2018. Co dalej z zarządzaniem? Warszawa: Oficyna Wydawnicza Politechniki Warszawskiej.
4.	Morawski, M., Prudzienica M., red., 2011. Zarządzanie wiedzą w kreowaniu innowacji zarządczych. Wrocław: Wydawnictwo Uniwersytetu Ekonomicznego we Wrocławiu.
5.	Morawski, M., 2017. Pracownik kluczowy w procesie dzielenia się wiedzą. Motywy, warunki, metody. Wrocław: Wyd. UE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Dopuszczona jest możliwość wykorzystywania prywatnych komputerów osobistych studentów do sporządzania notatek podczas zajęć i prezentowania efektów pracy własnej (np. wyników analiz i obliczeń z wykorzystaniem arkusza kalkulacyjnego)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Absolwent w pogłębionym stopniu zna teorie naukowe właściwe dla nauk o zarządzaniu oraz kierunki ich rozwoju, a także ma zaawansowaną w wiedzę z zakresu istoty koncepcji organizacji inteligentnej, jej cech i składników, elementów systemu zarządzania i wewnętrznych mechanizmów funkcjonowania oraz jej relacji z gospodarką globalną opartą na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Z2_W09: </w:t>
      </w:r>
    </w:p>
    <w:p>
      <w:pPr/>
      <w:r>
        <w:rPr/>
        <w:t xml:space="preserve">Absolwent zna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Absolwent potrafi identyfikować ważniejsze problemy organizacyjno-zarządcze w inteligentnym przedsiębiorstwie, dokonywać analizy przyczyn ich występowania, dobierać i stosować adekwatne metody ich rozwiązania na poziomach operacyjnym i strategicznym, a także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Z2_U15: </w:t>
      </w:r>
    </w:p>
    <w:p>
      <w:pPr/>
      <w:r>
        <w:rPr/>
        <w:t xml:space="preserve">Absolwent ma wykształcone umiejętności w zakresie dokonywania krytycznej analizy stanu obecnego oraz jego niewystarczalności w stosunku do stanu oczekiwanego, projektowania, doskonalenia i implementacji wybranych elementów systemu zarządzania w inteligentnym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2025-05-09T12:43:58+02:00</dcterms:created>
  <dcterms:modified xsi:type="dcterms:W3CDTF">2025-05-09T12:43:58+02:00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