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Sobolewska 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ECTS 
10h ćwiczenia + 2h analiza regulaminu dyplomowania + 3h konsultacje + 10h opracowanie tematyki, zakresu, konspektu pracy, harmonogramu prac i jego terminowa realizacja = 25h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0,52 ECTS
10h ćwiczenia + 3h konsultacje = 13h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
10h ćwiczenia + 2h analiza regulaminu dyplomowania + 3h konsultacje + 10h opracowanie tematyki, zakresu, konspektu pracy, harmonogramu prac i jego terminowa realizacja = 25h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studenta w procesu pisania pracy dyplomowej na studiach 1 stopnia. Celem seminarium dyplomowego jest, aby po jego zakończeniu student:
- posiadał informacje techniczno-organizacyjne konieczne do realizacji i terminowego zakończenia procesu przygotowywania pracy dyplomowej, 
- potrafił szukać przydatnych źródeł informacji,
- potrafił pracować zgodnie z ustalonym harmonogramem,
- przestrzegał zasad etyki przy realizacji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 Poprawność wykorzystania źródeł. System antyplagiatowy JSA – sposób weryfikacji antyplagiatowej przez system JSA
2. Wykonanie projektu, jego wdrożenie i ocena ekonomiczna
3. Poprawność edytorska pracy dyplomowej
4. System APD USOS – procedura obsługi pracy dyplomowej w systemie APD USOS
5. Przygotowanie prezentacji na egzamin dyplomowy
6. Konsultacje indywidualne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 Ocena formatywna: ocena udziału i aktywności w trakcie seminarium dyplomowego, ocena postępów realizacji pracy dyplomowej zgodnie z indywidualnym harmonogramem.
2. Ocena sumatywna: (a) obowiązkowe uczestnictwo na zajęciach seminarium dyplomowego (b) ocena stopnia realizacji postępów pracy (c) przygotowanie do egzaminu dyplomowego i prezentacji na egzamin dyplomowy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Regulamin procesu dyplomowania na Wydziale Zarządzania Politechniki Warszawskiej http://wz.pw.edu.pl/index.php/Studia/Proces-dyplomowania
2.	Informacje dla autorów prac dyplomowych i naukowych – materiał na stronach Biblioteki Głównej PW:http://www.bg.pw.edu.pl/index.php/przypisy-i-bibliografia
3.	Kurs „Przypisy i bibliografia załącznikowa” dostępny na platformie e-learningowej Biblioteki Głównej PW http://szkolenia3.bg.pw.edu.pl/pl/course/view.php?id=53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Z1_W13: </w:t>
      </w:r>
    </w:p>
    <w:p>
      <w:pPr/>
      <w:r>
        <w:rPr/>
        <w:t xml:space="preserve">Absolwent zna podstawowe pojęcia i zasady z zakresu ochrony własności intelektualnej i prawa autorskiego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Dostarczone materiały, ocena pracy studenta w trakcie seminarium dyplomowego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Z1_U13: </w:t>
      </w:r>
    </w:p>
    <w:p>
      <w:pPr/>
      <w:r>
        <w:rPr/>
        <w:t xml:space="preserve">Absolwent potrafi prawidłowo posługiwać się systemami normatywnymi w celu rozwiązywania zadań z zakresu nauk o zarządzaniu, ze szczególnym uwzględnieniem różnych systemów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dyplomowego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Z1_U21: </w:t>
      </w:r>
    </w:p>
    <w:p>
      <w:pPr/>
      <w:r>
        <w:rPr/>
        <w:t xml:space="preserve">Absolwent potrafi planować i organizować pracę indywidualną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dyplomowego, ocena wyników pracy studenta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Z1_K02: </w:t>
      </w:r>
    </w:p>
    <w:p>
      <w:pPr/>
      <w:r>
        <w:rPr/>
        <w:t xml:space="preserve">Absolwent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dyplomowego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2026-09-12T11:52:41+02:00</dcterms:created>
  <dcterms:modified xsi:type="dcterms:W3CDTF">2026-09-12T11:52:41+02:00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