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 zarządzania bezpieczeństwem informacji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Szomański Bolesław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Zarządzanie w gospodarce cyfrowej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
12h projekt + 10h studia literatury + 10h przygotowanie do zaliczenia +15h praca własna nad projektem + 3h konsultacje 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
12h projekt + 3h konsultacje = 15h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
12h projekt + 10h studia literatury + 10h przygotowanie do zaliczenia +15h praca własna nad projektem + 3h konsultacje = 50h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na temat informatyki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(projekt)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się i praktyczne zaprojektowanie elementów systemu zarządzania bezpieczeństwem informacji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D. Projekt:
1. Opracowanie polityki systemu zarządzania bezpieczeństwem informacji
2. Opracowanie procesu zarządzania ryzykiem
3. Opracowanie Deklaracji stosowania
4. Opracowanie przykładowej polityki szczegółowej
5. Opracowanie przykładowej procedury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D. Projekt:
1. Ocena formatywna: Ocena jest uzyskiwana za wykonywane ćwiczenia, aktywność na zajęciach, znalezione w Internecie incydenty, 
2. Ocena sumatywna: zalicza 35 punktów z czego z projektu można 50 pkt dodatkowe punkty za pozostałe elementy szczegółowe zasady określa rozesłany studentom regulamin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ISO/IEC 27000
2.	ISO/IEC 27001
3.	ISO/IEC 27002
4.	ISO/IEC 27036-1
Uzupełniająca:
1.	ISO/IEC 27006
2.	ISO/IEC 27007
3.	ISO/IEC 27005
4.	ISO 19011
5.	Inne normy opracowane przez JTC1 SC27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o sposobie zaliczenia i zakresie projektów zawiera dostarczony studentom regulamin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Z1_W12: </w:t>
      </w:r>
    </w:p>
    <w:p>
      <w:pPr/>
      <w:r>
        <w:rPr/>
        <w:t xml:space="preserve">podstawowe procesy zachodzące w cyklu życia systemów zarządzania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Z1_W07: </w:t>
      </w:r>
    </w:p>
    <w:p>
      <w:pPr/>
      <w:r>
        <w:rPr/>
        <w:t xml:space="preserve">teorie oraz ogólną metodologię badań w zakresie identyfikacji, tworzenia i optymalizacji procesów, ze szczególnym uwzględnieniem procesów zarządzania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oraz wybrane projekty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Z1_U13: </w:t>
      </w:r>
    </w:p>
    <w:p>
      <w:pPr/>
      <w:r>
        <w:rPr/>
        <w:t xml:space="preserve">prawidłowo posługiwać się systemami normatywnymi w celu rozwiązywania zadań z zakresu nauk o zarządzaniu, ze szczególnym uwzględnieniem różnych systemów zarządzania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Z1_U17: </w:t>
      </w:r>
    </w:p>
    <w:p>
      <w:pPr/>
      <w:r>
        <w:rPr/>
        <w:t xml:space="preserve">projektować nowe rozwiązania, jak również doskonalić istniejące, zgodnie z przyjętymi założeniami ich realizacji i wdrożenia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Z1_K2: </w:t>
      </w:r>
    </w:p>
    <w:p>
      <w:pPr/>
      <w:r>
        <w:rPr/>
        <w:t xml:space="preserve">uznawania znaczenia wiedzy w rozwiązywaniu problemów poznawczych i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projekt informacje o incydentach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Z1_K3: </w:t>
      </w:r>
    </w:p>
    <w:p>
      <w:pPr/>
      <w:r>
        <w:rPr/>
        <w:t xml:space="preserve">wypełniania zobowiązań społecznych oraz współorganizowania działalności na rzecz środowiska społecznego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informacje o incydentach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2024-05-07T18:18:45+02:00</dcterms:created>
  <dcterms:modified xsi:type="dcterms:W3CDTF">2024-05-07T18:18:45+02:00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