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teorii grafów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Grzegorz Rządkowski,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15h wykład + 15h ćwiczenia + 6x3h rozwiązywanie praktycznych problemów - przygotowanie do ćwiczeń + 6x1h przygotowanie się do wykładów + 7h przygotowanie do kolokwium  + 8h przygotowanie do egzaminu + 6h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1,44 ECTS 
15h wykład + 15h ćwiczenia + 6h konsultacje = 36h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 
15h ćwiczenia + 6x3h rozwiązywanie praktycznych problemów - przygotowanie do ćwiczeń + 6x1h przygotowanie się do wykładów + 7h przygotowanie do kolokwium  + 8h przygotowanie do egzaminu + 6h konsultacje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matematyki dyskretnej i algebry.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wybranych działów teorii grafów oraz posiadał uporządkowaną wiedzę dotyczącą metod formułowania praktycznych zagadnień w języku teorii grafów i zastosowania tych metod w zarządzaniu
- potrafił zdobywać wiedzę korzystając z różnych źródeł, integrować ją, dokonywać interpretacji oraz wyciągać wnioski i formułować opinie z zakresu teorii grafów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
1. Liczby specjalne. Pojęcia i definicje teorii grafów,
2. Macierzowa postać grafu. Drogi i cykle w grafach.
3. Droga Eulera. Cykl Hamiltona.
4. Lasy i drzewa. Grafy zorientowane (sieci).
5. Grafy sieciowe – sieci zależności. Analiza drogi krytycznej CPM.
6.  Analiza stochastycznych sieci zależności PERT,
7. Planowanie wykorzystania zasobów. Analiza przepływu w sieciach.
B.Ćwiczenia: 
1. Liczby specjalne - rozwiązywanie zadań.
2. Macierzowa postać grafu – rozwiązywanie zadań
3. Droga Eulera. Cykl Hamiltona - rozwiązywanie zadań.
4. Grafy zorientowane. Grafy sieciowe - rozwiązywanie zadań.
5.Budowanie sieci zależności – analiza ścieżki krytycznej rozwiązywanie zadań.
6.Stochastyczne sieci zależności – metoda PERT rozwiązywanie zadań. 
7. Metoda Forda-Fulkersona, algorytmy wyznaczania maksymalnego przepływu, przepływy o minimalnym koszcie - rozwiązywanie zadań.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 studentów podczas wykładu, częściowo interaktywna forma prowadzenia wykładu. 
2. Ocena sumatywna : przeprowadzenie egzaminu, ocena z egzaminu w zakresie 2-5; do zdania egzaminu wymagane jest uzyskanie oceny &gt;=3.
B. Ćwiczenia: 
1. Ocena formatywna: ocena aktywności studentów na zajęciach, weryfikowanie ćwiczeń realizowanych w trakcie zajęć.
2. Ocena sumatywna: przeprowadzenie jednego kolokwium, ocena z kolokwium w zakresie 2-5; do zaliczenia wymagane jest uzyskanie oceny &gt;=3.
E. Końcowa ocena z przedmiotu: Przedmiot uznaje się za zaliczony
jeśli zarówno ocena z wykładu jak i ćwiczeń &gt;=3; ocena z przedmiotu
jest obliczana zgodnie z formułą: 0,5 * ocena z egzaminu + 0,3* ocena z kolokwium + 0,2* aktywność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Diestel R., 2005. Graph Theory. Heidelberg: Springer.
2. Wilson, R. J., 2007. Wprowadzenie do teorii grafów. Warszawa: Wydawnictwo Naukowe PWN.
Uzupełniająca: 
1. Bondy J.A. i Murty U.S.R., 2010. Graph Theory with Applications. Berlin: Springer Verlag.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I2_W02: </w:t>
      </w:r>
    </w:p>
    <w:p>
      <w:pPr/>
      <w:r>
        <w:rPr/>
        <w:t xml:space="preserve">Student zna i rozumie w pogłębionym stopniu teorie naukowe właściwe dla inżynierii produkcji oraz kierunki ich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I2_U07: </w:t>
      </w:r>
    </w:p>
    <w:p>
      <w:pPr/>
      <w:r>
        <w:rPr/>
        <w:t xml:space="preserve">Student potrafi analizować, prognozować i modelować złożone procesy społeczne z wykorzystaniem zaawansowanych metod i narzędzi z zakresu inżynierii produkcji,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w trakcie zajęć, dyskusje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I2_U13: </w:t>
      </w:r>
    </w:p>
    <w:p>
      <w:pPr/>
      <w:r>
        <w:rPr/>
        <w:t xml:space="preserve">Student 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w trakcie zajęć, dyskusje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praca zespołowa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2024-05-09T00:15:27+02:00</dcterms:created>
  <dcterms:modified xsi:type="dcterms:W3CDTF">2024-05-09T00:15:27+02:00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