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logistyką w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Kryś Piotr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30h ćwiczenia + 8h zapoznanie się ze wskazaną literaturą + 8h przygotowanie do ćwiczeń + 8h przygotowanie projektu +6h konsultacje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
30h ćwiczenia + 6h konsultacje = 36h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30h ćwiczenia + 8h zapoznanie się ze wskazaną literaturą + 8h przygotowanie do ćwiczeń + 8h przygotowanie projektu +6h konsultacje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zaawansowanej wiedzy z zakresu logistyki produkcji i związanymi z nimi innymi gałęziami logistyki przedsiębiorstwa oraz przekazanie umiejętności umożliwiających odpowiednie dobieranie i łączenie ze sobą metod zarządzania logistyką  zaopatrzenia, produkcji i dystrybucji w celu osiągania efektów synergii i poprawy sytuacji przedsiębiorstwa na rynku.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
Przedmiot będzie podzielony na dwie części – część teoretyczną, polegającą na wytłumaczeniu zagadnień i dyskusji ze studentami oraz na ćwiczenia praktyczne, z których część jest powiązana z wykonywanym projektem.
1.	Wprowadzenie. Znaczenie i cele logistyki – spotkanie wykładowe (rola logistyki w przedsiębiorstwie, łańcuch dostaw, zadania logistyki, podejście procesowe w logistyce)
2.	Strategie logistyczne przedsiębiorstwa – spotkanie wykładowe (rodzaje i rola strategii logistycznej, zasady doboru odpowiedniej strategii)
3.	Wybór strategii logistycznej przedsiębiorstwa – spotkanie zadaniowe (analiza case study, dopasowanie strategii do przedsiębiorstwa)
4.	Logistyka zaopatrzenia i zarządzanie zapasami – spotkanie wykładowe (znaczenie zapasów, sposoby wyceny zapasów, metody określania wielkości zapasu i zarządzania zapasami, analiza wielokryterialna w logistyce zaopatrzenia)
5.	Wybór dostawcy za pomocą analizy wielokryterialnej – spotkanie zadaniowe
6.	Zarządzanie zapasami – spotkanie zadaniowe (metody zarządzania zapasami, metody wyceny zapasów)
7.	Logistyka produkcji – spotkanie wykładowe (strategie operacyjne w produkcji, MRP I i II, ERP I i II, JiT, Kanban)
8.	Planowanie potrzeb materiałowych – spotkanie zadaniowe
9.	Planowanie produkcji – wielkość partii produkcyjnej – spotkanie zadaniowe
10.	Gospodarka magazynowa i transport wewnętrzny – spotkanie wykładowe (klasyfikacja magazynów, proces magazynowy, zasady rozmieszczania zapasów, WMS, automatyczna identyfikacja, urządzenia transportowe i do składowania)
11.	Usprawnianie gospodarki magazynowej – spotkanie zadaniowe
12.	Wymiarowanie transportu wewnętrznego – spotkanie zadaniowe
13.	Logistyka dystrybucji – spotkanie wykładowe (kanały dystrybucji, centrum dystrybucyjne, lokalizacja magazynu/centrum dystrybucji, obsługa klienta)
14.	Lokalizacja magazynu/centrum dystrybucji – spotkanie zadaniowe
15.	Wykorzystanie algorytmów do modelowania procesów w logistyce – spotkanie zadaniowe (opracowanie modeli grafowych dla analizowanych wcześniej procesów)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
1. Ocena formatywna: W części teoretyczno-projektowej sprawdzane będą postępy studentów w wykonaniu projektów. W części ćwiczeń praktycznych sprawdzane będą oceny z poszczególnych ćwiczeń wykonywanych w grupach.
2. Ocena sumatywna : Ocena końcowa będzie składać się ze średniej ważonej oceny z projektu oraz oceny końcowej z ćwiczeń praktycznych, wyliczonej na podstawie średniej arytmetycznej ocen ze wszystkich ćwiczeń praktycznych.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Bozarth C. i Handfield R. B., 2007. Wprowadzenie do zarządzania operacjami i łańcuchem dostaw Kompletny podręcznik logistyki i zarządzania dostawami, Gliwice : Wydawnictwo HELION 
2.	Andrzejczyk P., Koliński A., Śliwczyński B., 2014. Organizacja i monitorowanie procesów produkcyjnych, Poznań: Biblioteka Logi-styka
Uzupełniająca:
1.	Kauf S., Tłuczak A., 2016. Optymalizacja decyzji logistycznych, , Warszawa: Difin SA
2.	Krzyżaniak S., Cyplik P., 2008. Zapasy i magazynowanie, Tom I Zapasy, Podręcznik do kształcenia w zawodzie technik logistyk, wyd.2 Poznań: Biblioteka Logistyka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I2_W05: </w:t>
      </w:r>
    </w:p>
    <w:p>
      <w:pPr/>
      <w:r>
        <w:rPr/>
        <w:t xml:space="preserve">Student posiada zaawansowaną wiedzę z zakresu logi-styki produkcji i związanymi z nimi innymi gałęziami logistyki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I2_W08: </w:t>
      </w:r>
    </w:p>
    <w:p>
      <w:pPr/>
      <w:r>
        <w:rPr/>
        <w:t xml:space="preserve">Student zna metody planowanie produkcji i kolejne etapy ich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I2_U11: </w:t>
      </w:r>
    </w:p>
    <w:p>
      <w:pPr/>
      <w:r>
        <w:rPr/>
        <w:t xml:space="preserve">Potrafi odpowiednio dobierać i łączyć ze sobą metody zarządzania logistyką  zaopatrzenia, produkcji i dystrybucji w celu osiągania efektów synergii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I2_U19, I2_U21: </w:t>
      </w:r>
    </w:p>
    <w:p>
      <w:pPr/>
      <w:r>
        <w:rPr/>
        <w:t xml:space="preserve">Zna profesjonalne słownictwo związane z logistyką produkcji i potrafi odpowiednio przekazać swoją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I2_K01, I2_K02: </w:t>
      </w:r>
    </w:p>
    <w:p>
      <w:pPr/>
      <w:r>
        <w:rPr/>
        <w:t xml:space="preserve">krytycznej oceny odbieranych treści i uznawania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I2_K04, I2_K05: </w:t>
      </w:r>
    </w:p>
    <w:p>
      <w:pPr/>
      <w:r>
        <w:rPr/>
        <w:t xml:space="preserve">myślenia i działania w sposób przedsiębiorczy oraz inicjowania działania na rzecz dobra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2024-04-28T22:52:00+02:00</dcterms:created>
  <dcterms:modified xsi:type="dcterms:W3CDTF">2024-04-28T22:52:00+02:00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