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Rozwój produktu</w:t>
      </w:r>
    </w:p>
    <w:p>
      <w:pPr>
        <w:keepNext w:val="1"/>
        <w:spacing w:after="10"/>
      </w:pPr>
      <w:r>
        <w:rPr>
          <w:b/>
          <w:bCs/>
        </w:rPr>
        <w:t xml:space="preserve">Koordynator przedmiotu: </w:t>
      </w:r>
    </w:p>
    <w:p>
      <w:pPr>
        <w:spacing w:before="20" w:after="190"/>
      </w:pPr>
      <w:r>
        <w:rPr/>
        <w:t xml:space="preserve">dr Czerwiński Bogumił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Przedsiębiorczość technologiczna</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8h wykład + 8h ćwiczenia +8h projekt + 2h kons. grupowe + 2h kons. indywidualne + 9h opracowanie projektu + 16h przygotowanie do zaliczenia pisemnego + 22h opracowanie projektu =  75h</w:t>
      </w:r>
    </w:p>
    <w:p>
      <w:pPr>
        <w:keepNext w:val="1"/>
        <w:spacing w:after="10"/>
      </w:pPr>
      <w:r>
        <w:rPr>
          <w:b/>
          <w:bCs/>
        </w:rPr>
        <w:t xml:space="preserve">Liczba punktów ECTS na zajęciach wymagających bezpośredniego udziału nauczycieli akademickich: </w:t>
      </w:r>
    </w:p>
    <w:p>
      <w:pPr>
        <w:spacing w:before="20" w:after="190"/>
      </w:pPr>
      <w:r>
        <w:rPr/>
        <w:t xml:space="preserve">1,12 ECTS
8h wykład + 8h ćwiczenia +8h projekt + 2h kons. grupowe + 2h kons. indywidualne = 28h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2,68 ECTS 
 8h ćwiczenia +8h projekt + 2h kons. grupowe + 2h kons. indywidualne + 9h opracowanie projektu + 16h przygotowanie do zaliczenia pisemnego + 22h opracowanie projektu =  67h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8h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8h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marketingu</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  - od 25 osób do limitu miejsc w sali laboratoryjnej (projekt)</w:t>
      </w:r>
    </w:p>
    <w:p>
      <w:pPr>
        <w:keepNext w:val="1"/>
        <w:spacing w:after="10"/>
      </w:pPr>
      <w:r>
        <w:rPr>
          <w:b/>
          <w:bCs/>
        </w:rPr>
        <w:t xml:space="preserve">Cel przedmiotu: </w:t>
      </w:r>
    </w:p>
    <w:p>
      <w:pPr>
        <w:spacing w:before="20" w:after="190"/>
      </w:pPr>
      <w:r>
        <w:rPr/>
        <w:t xml:space="preserve">Celem przedmiotu jest, aby po jego zaliczeniu student posiadał podstawową wiedzę z zakresu rozwoju produktu oraz potrafił ją wykorzystać w praktycznym funkcjonowaniu podmiotów rynkowych.</w:t>
      </w:r>
    </w:p>
    <w:p>
      <w:pPr>
        <w:keepNext w:val="1"/>
        <w:spacing w:after="10"/>
      </w:pPr>
      <w:r>
        <w:rPr>
          <w:b/>
          <w:bCs/>
        </w:rPr>
        <w:t xml:space="preserve">Treści kształcenia: </w:t>
      </w:r>
    </w:p>
    <w:p>
      <w:pPr>
        <w:spacing w:before="20" w:after="190"/>
      </w:pPr>
      <w:r>
        <w:rPr/>
        <w:t xml:space="preserve">A. Wykład: 
1.	Miejsce polityki produktu w koncepcji marketingu – mix
2.	Struktura produktu, jego poziomy, wyposażenie produktu
3.	Klasyfikacje produktów.
4.	Asortyment przedsiębiorstwa.  – długość, szerokość, głębokość i spójność asortymentu
5.	Cykl życia produktu
6.	Etapy rozwoju nowego produktu
B. Ćwiczenia: 
1.	Klasyfikacje produktów.
2.	Analiza cyklu życia produktu
3.	Proces rozwoju produktu.
4.	Analiza asortymentu przedsiębiorstwa.
5.	Projektowanie marki produktu. 
6.	Rozwój produktu na podstawie przykładów dotyczących wybranych przedsiębiorstw.  
D. Projekt:
1.	Analiza cyklu życia produktu.
2.	Proces rozwoju produktu.
3.	Analiza asortymentu przedsiębiorstwa.
4.	Projektowanie marki produktu. 
5.	Rozwój produktu na podstawie wybranego podmiotu. 
6.	Projektowanie nowego produktu na podstawie wybranego podmiotu.</w:t>
      </w:r>
    </w:p>
    <w:p>
      <w:pPr>
        <w:keepNext w:val="1"/>
        <w:spacing w:after="10"/>
      </w:pPr>
      <w:r>
        <w:rPr>
          <w:b/>
          <w:bCs/>
        </w:rPr>
        <w:t xml:space="preserve">Metody oceny: </w:t>
      </w:r>
    </w:p>
    <w:p>
      <w:pPr>
        <w:spacing w:before="20" w:after="190"/>
      </w:pPr>
      <w:r>
        <w:rPr/>
        <w:t xml:space="preserve">A. Wykład: 
1.	Ocena formatywna: ocena zaangażowania studentów w dyskusję podczas wykładów.
2.	Ocena sumatywna: przeprowadzenie zaliczenia pisemnego, do zaliczenia wykładu wymagane jest uzyskanie oceny &gt;=3.
B. Ćwiczenia: 
1. Ocena formatywna: Studenci zdobywają w trakcie zajęć punkty, które decydują o ocenie końcowej. Punkty uzyskują za pracę indywidualną lub zespołową w rozwiązywaniu case studies oraz za wykonaną prezentację. 
2. Ocena sumatywna: Przygotowanie prezentacji oraz aktywność na zajęciach.
D. Projekt:
1. Ocena formatywna: ocena poprawności realizowanego przez studentów projektu, ocena podejścia studentów do przedmiotu w trakcie zajęć
2. Ocena sumatywna: oceniany jest projekt dotyczący rozwoju produktu. Ocena zawiera się w zakresie 2-5; do zaliczenia wymagane jest uzyskanie oceny &gt;=3.
E. Końcowa ocena z przedmiotu: 
Przedmiot uznaje się za zaliczony jeśli zarówno ocena z projektu, ćwiczeń jak i z zaliczenia pisemnego &gt;=3; ocena z przedmiotu jest oblicza-na zgodnie z formułą: 0,35 * ocena z zaliczenia wykładu + 0,35 * ocena z projektu+0,3* ocena z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Rutkowski I.P., 2011. Strategie produktu. Koncepcje i metody zarządzania ofertą produktową. Warszawa: PWE.
2.	Urban S., Kowalska A., Olszańska A., Szymańska J., 2017. Zarządzanie produktem: problemy teoretyczne i praktyczne. Wrocław: Wydawnictwo Uniwersytetu Ekonomicznego.
3.	Wirkus M., Lis A. (red.), 2015. Planowanie i rozwój nowych produktów. Aspekty strategiczne, techniczne i marketingowe. Warszawa: CeDeWu Centrum Doradztwa i Wydawnictw.
Uzupełniająca:
1.	Gorchels L., 2007.  Zarządzanie produktem. Od badań i rozwoju do budżetowania reklamy. Warszawa:  Wyd. ONE Press. 
2.	Witek-Hajduk M. K., 2011. Zarządzanie silną marką. Warszawa: Wolters Kluwer.</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I1_W02: </w:t>
      </w:r>
    </w:p>
    <w:p>
      <w:pPr/>
      <w:r>
        <w:rPr/>
        <w:t xml:space="preserve">Absolwent zna   teorie oraz ogólną metodologię badań w zakresie inżynierii produkcji, ze szczególnym uwzględnieniem zastosowań technologii produkcyjnych</w:t>
      </w:r>
    </w:p>
    <w:p>
      <w:pPr>
        <w:spacing w:before="60"/>
      </w:pPr>
      <w:r>
        <w:rPr/>
        <w:t xml:space="preserve">Weryfikacja: </w:t>
      </w:r>
    </w:p>
    <w:p>
      <w:pPr>
        <w:spacing w:before="20" w:after="190"/>
      </w:pPr>
      <w:r>
        <w:rPr/>
        <w:t xml:space="preserve">Realizacja projektu końcowego.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I1_W11: </w:t>
      </w:r>
    </w:p>
    <w:p>
      <w:pPr/>
      <w:r>
        <w:rPr/>
        <w:t xml:space="preserve">Absolwent zna   podstawowe procesy zachodzące w cyklu życia systemów zarządzania oraz szczegółowo procesy związane z cyklem produkcyjnym.</w:t>
      </w:r>
    </w:p>
    <w:p>
      <w:pPr>
        <w:spacing w:before="60"/>
      </w:pPr>
      <w:r>
        <w:rPr/>
        <w:t xml:space="preserve">Weryfikacja: </w:t>
      </w:r>
    </w:p>
    <w:p>
      <w:pPr>
        <w:spacing w:before="20" w:after="190"/>
      </w:pPr>
      <w:r>
        <w:rPr/>
        <w:t xml:space="preserve">Zaliczenie wszystkich składowych jednostek zajęciowych.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I1_U01: </w:t>
      </w:r>
    </w:p>
    <w:p>
      <w:pPr/>
      <w:r>
        <w:rPr/>
        <w:t xml:space="preserve">Absolwent potrafi identyfikować i interpretować podstawowe zjawiska i procesy społeczne z wykorzystaniem wiedzy z zakresu zarządzania, ze szczególnym uwzględnieniem uwarunkowań zarządzania przedsiębiorstwem produkcyjnym oraz zarządzania projektami.</w:t>
      </w:r>
    </w:p>
    <w:p>
      <w:pPr>
        <w:spacing w:before="60"/>
      </w:pPr>
      <w:r>
        <w:rPr/>
        <w:t xml:space="preserve">Weryfikacja: </w:t>
      </w:r>
    </w:p>
    <w:p>
      <w:pPr>
        <w:spacing w:before="20" w:after="190"/>
      </w:pPr>
      <w:r>
        <w:rPr/>
        <w:t xml:space="preserve">Zaliczenie wszystkich składowych jednostek zajęciowych, realizacja projektu końcowego.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I1_U13: </w:t>
      </w:r>
    </w:p>
    <w:p>
      <w:pPr/>
      <w:r>
        <w:rPr/>
        <w:t xml:space="preserve">Absolwent potrafi  przy identyfikacji i formułowaniu specyfikacji zadań oraz ich rozwiązywaniu: dobierać i wykorzystywać właściwe metody i narzędzia wspomagające oraz dokonywać oceny opłacalności ekonomicznej wdrożenia tych rozwiązań.</w:t>
      </w:r>
    </w:p>
    <w:p>
      <w:pPr>
        <w:spacing w:before="60"/>
      </w:pPr>
      <w:r>
        <w:rPr/>
        <w:t xml:space="preserve">Weryfikacja: </w:t>
      </w:r>
    </w:p>
    <w:p>
      <w:pPr>
        <w:spacing w:before="20" w:after="190"/>
      </w:pPr>
      <w:r>
        <w:rPr/>
        <w:t xml:space="preserve">Realizacja projektu końcowego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I1_K02: </w:t>
      </w:r>
    </w:p>
    <w:p>
      <w:pPr/>
      <w:r>
        <w:rPr/>
        <w:t xml:space="preserve">Absolwent jest gotów do  uznawania znaczenia wiedzy w rozwiązywaniu problemów poznawczych i praktycznych.</w:t>
      </w:r>
    </w:p>
    <w:p>
      <w:pPr>
        <w:spacing w:before="60"/>
      </w:pPr>
      <w:r>
        <w:rPr/>
        <w:t xml:space="preserve">Weryfikacja: </w:t>
      </w:r>
    </w:p>
    <w:p>
      <w:pPr>
        <w:spacing w:before="20" w:after="190"/>
      </w:pPr>
      <w:r>
        <w:rPr/>
        <w:t xml:space="preserve">Zaliczenie wszystkich składowych jednostek zajęciowych, realizacja projektu końcowego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2026-09-12T11:24:42+02:00</dcterms:created>
  <dcterms:modified xsi:type="dcterms:W3CDTF">2026-09-12T11:24:42+02:00</dcterms:modified>
</cp:coreProperties>
</file>

<file path=docProps/custom.xml><?xml version="1.0" encoding="utf-8"?>
<Properties xmlns="http://schemas.openxmlformats.org/officeDocument/2006/custom-properties" xmlns:vt="http://schemas.openxmlformats.org/officeDocument/2006/docPropsVTypes"/>
</file>