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Encyklopedia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Sarnowski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12h wykład + 10h ćwiczenia + 5h zapoznanie się ze wskazaną literaturą + 10h przygotowanie do ćwiczeń +10h przygotowanie do zaliczenia przedmiotu +3h konsultacji = 50h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
12h wykład + 10h ćwiczenia +3h konsultacji= 25h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1,52 ECTS
10h ćwiczenia + 5h zapoznanie się ze wskazaną literaturą + 10h przygotowanie do ćwiczeń +10h przygotowanie do zaliczenia przedmiotu +3h konsultacji = 38h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wiedzę z zakresu rodzajów i wykorzystania materiałów technicznych;
- potrafił odpowiednio dobierać i stosować materiały techniczne 
- potrafił jasno i czytelnie przekazać wiedzę z zakresu materiałów technicznych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	Wprowadzenie. Materia i jej składniki. Inżynieria materiałowa. Rola materiałów w tworzeniu infrastruktury krytycznej
2.	Podstawowe właściwości materiałów technicznych
3.	Materiały techniczne naturalne - drewno, minerały, skały
4.	Materiały techniczne inżynierskie - metale i ich stopy
5.	Materiały techniczne inżynierskie - spiekane i ceramiczne, szkło i ceramika szklana 
6.	Materiały techniczne inżynierskie - polimerowe, kompozytowe i nowoczesne materiały konstrukcyjne, funkcjonalne oraz spe-cjalne (w tym „inteligentne”)
7.	Nowoczesne metody badań i oceny jakości materiałów
B. Ćwiczenia: 
1.	Wprowadzenie, materiały techniczne naturalne i inżynierskie
2.	Prezentacje studentów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Test teoretyczny
2. Ocena sumatywna: Ocena w skali 2-5
B. Ćwiczenia: 
1. Ocena formatywna: 
Referat - prezentacja streszczająca wybrane zagadnienie z zakresu materiałów technicznych oraz aktywny udział w zajęciach.
2. Ocena sumatywna: Ocena w skali 2-5
E. Końcowa ocena z przedmiotu: : średnia ważona oceny z wykładu i ćwiczeń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Ciszewski A., Radomski T., Szummer A., 2009, Materiałoznawstwo, Warszawa: Oficyna Wydawnicza Politechniki Warszawskiej
2.	Biernat J., 2016, Materiałoznawstwo, Gdańsk: Wydawnictwo Politechniki Gdańskiej
Uzupełniająca:
1.	Trepczyńska-Łent M., 2013, Materiałoznawstwo, Bydgoszcz:  Wydawnictwo Uczelniane Uniwersytetu Technologiczno-Przyrodniczego w Bydgoszczy
2.	Blicharski M., 2012, Warszawa: Inżynieria materiałowa, Wydawnictwo WNT
3.	Osiecka E., 2002, Materiały budowlane: właściwości techniczne i zdrowotne, Warszawa: Oficyna Wydawnicza Politechniki Warszawskiej, Warszawa Osiecka E., 2003, Materiały budowlane: kamień, ceramika, szkło, Warszawa: Oficyna Wydawnicza Poli-techniki Warszawskiej
4.	Osiecka E., 2005, Materiały budowlane: spoiwa mineralne, kruszywa, Warszawa: Oficyna Wydawnicza Politechniki Warszawskiej 
5.	Osiecka E., 2005, Materiały budowlane: tworzywa sztuczne, Warszawa: Oficyna Wydawnicza Politechniki Warszawskiej, 
6.	Piłat, J.,Radziszewski P., Król J., 2015, Technologia materiałów i nawierzchni asfaltowych, Warszawa: Oficyna Wydawnicza Politechniki Warszawskiej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I1_W02: </w:t>
      </w:r>
    </w:p>
    <w:p>
      <w:pPr/>
      <w:r>
        <w:rPr/>
        <w:t xml:space="preserve">Absolwent zna i rozumie teorię oraz ogólną metodologię badań w zakresie inżynierii produkcji, ze szczególnym uwzględnieniem zastosowań technologii produkcyjnych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Znajomość i zrozumienie teorii oraz metodologii przedstawionej na wykładzie zostanie zweryfikowana na podstawie testu sprawdzającego.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I1_U02: </w:t>
      </w:r>
    </w:p>
    <w:p>
      <w:pPr/>
      <w:r>
        <w:rPr/>
        <w:t xml:space="preserve">Absolwent potrafi identyfikować i interpretować podstawowe zjawiska i procesy społeczne z wykorzystaniem wiedzy z zakresu inżynierii produkcji, ze szczególnym uwzględnieniem zastosowań technologii produkcyjnych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Umiejętność wykorzystania wiedzy z zakresu technologii produkcyjnych, w kontekście podstawowych zjawisk i procesów społecznych zostanie zweryfikowana na podstawie testu sprawdzającego.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I1_U19: </w:t>
      </w:r>
    </w:p>
    <w:p>
      <w:pPr/>
      <w:r>
        <w:rPr/>
        <w:t xml:space="preserve">Absolwent potrafi  planować i organizować pracę – indywidualną oraz w zespole oraz współdziałać z innymi osobami w ramach prac zespołowych (także o charakterze interdyscyplinarnym)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umiejętności  planowania i organizowania pracy – indywidualnej oraz w zespole oraz współdziałania z innymi osobami w ramach prac zespołowych zostanie przeprowadzona na podstawie ćwiczenia polegającego na wykonaniu i zaprezentowaniu referatu - prezentacji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I1_U17: </w:t>
      </w:r>
    </w:p>
    <w:p>
      <w:pPr/>
      <w:r>
        <w:rPr/>
        <w:t xml:space="preserve">Absolwent potrafi prezentować wyniki swojej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umiejętności  prezentowania wyników swojej pracy  zostanie przeprowadzona na podstawie ćwiczenia polegającego na  wykonaniu i zaprezentowaniu referatu - prezentacji streszczającej wybrane zagadnienie z zakresu materiałów stosowanych w przemyśle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I1_K01: </w:t>
      </w:r>
    </w:p>
    <w:p>
      <w:pPr/>
      <w:r>
        <w:rPr/>
        <w:t xml:space="preserve">Krytycznej oceny posiadanej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 polegające na wykonaniu i przedstawieniu prezentacji podlegającej ocenie, będzie wymagało dokonania oceny i selekcji nabytej wiedzy uzyskanych informacji w zakresie omawianego zagadnienia w celu jego przedstawienia w sposób zwięzły i zgodny z zakresem tematu.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2026-05-30T00:33:27+02:00</dcterms:created>
  <dcterms:modified xsi:type="dcterms:W3CDTF">2026-05-30T00:33:27+02:00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