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zarządzania projektami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Waszkiewicz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ECTS: 
10h wykład + 10h projekt + 10h przygotowanie do wykładu + 10h przygotowanie do zaliczenia + 10h projekt + 20h przygotowanie projektu + 5h konsultacje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ECTS:
10h wykład + 10h projekt + 5h konsultacje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ECTS: 
10h projekt + 10h przygotowanie do wykładu + 10h przygotowanie do zaliczenia + 10h projekt + 20h przygotowanie projektu + 5h konsultacje  = 65h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dostarczenie wiedzy z zakresu zarządzania projektami – w szczególności w odniesieniu do projektów o charakterze inżynierskim - w podstawowym jego wymiarze (m.in. podstawowe pojęcia, metodyki, planowanie i harmonogramowanie projektu, zarządzanie ryzykiem projektu).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W1-2. Wprowadzenie. Przegląd metodyk i standardów zarządzania projektami, w tym PRINCE2, PMBoK, AGILE PM. 
W3-4. Cykl życia projektu. Struktura projektów w przedsiębiorstwie. Struktura podziału pracy. 
W5-6. Harmonogramowanie za pomocą metody ścieżki krytycznej. Przykład przeliczenia harmonogramu. 
W7-8. Przypisanie ograniczeń projektowych. Dokumentacja projektowa. 
W9-10. Definiowanie i przypisywanie ról i zasobów do projektu. 
W11-12. Optymalizacja planu projektowego.
W13. Zarządzanie ryzykiem w projekcie. Controlling projektu. 
W14. Raportowanie. 
W15. Kolokwium zaliczeniowe.
D. Projekt: 
P1. Wprowadzenie i rozpoczęcie pracy projektowej – Cele, założenia wstępne, problem projektowy, kryteria oceny projektu.
P2-3. Podstawowe parametry i determinanta projektu – Zdefiniowanie etapów pracy i struktury projektu.
P4-5. Planowanie projektu – Zadania projektowe, podział zadań WBS.
P6-7. Czynniki zasobowe i harmonogram wykonania projektu – Zasoby, czas, koszty, źródła finansowania.
P8. Czynniki ryzyka projektowego – Szacowanie ryzyka realizacji, raport planowania.
P9. Wykonanie projektu – Alokacja zadań do wykonania, plan wykonawczy.
P10. Zadania kontrolne – Przegląd, monitorowanie, raportowanie.
P11-12. Elementy analizy matematyczno-statystycznej w działaniach projektowych.
P13. Zakończenie projektu – Rezultaty, dokumentacja, raport końcowy, archiwizacja.
P14. Podsumowanie wykonania zadań projektowych – Praktyka w projektowaniu.
P15. Złożenie projektu zaliczeniowego.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kolokwium zaliczeniowe w formie pisemnej, aktywność i obecność na zajęciach jako dodatkowy element oceny
2. Ocena sumatywna: Warunkiem koniecznym do zaliczenia wykładu jest uzyskanie oceny min. 3.0 z kolokwium zaliczeniowego. Punktacja jest następująca:
Punktacja	Ocena
14-15 pkt.	5.0
12,5-13,5 pkt.	4.5
11-12 pkt.	4.0
9,5-10,5 pkt.	3.5
8-9 pkt.	3.0
poniżej 8 pkt.	nzal
Aktywność będzie elementem umożliwiającym podniesienie oceny z kolokwium zaliczeniowego o pół punktu.
D. Projekt: 
1. Ocena formatywna: projekt zaliczeniowy, systematyczny przegląd wiedzy pozyskanej w poprzednich zajęć, aktywność na zajęciach jako dodatkowy element oceny
2. Ocena sumatywna: Warunkiem koniecznym do zaliczenia zajęć projektowych jest uzyskanie z projektu zaliczeniowego oceny min. 3.0 (w skali nzal – 5.0). Na ocenę składają się: terminowość dostarczenia pro-jektu w wersji papierowej i elektronicznej, merytoryczna zawartość i możliwości implementacyjne wykonywanych zadań projektowych. Aktywność na zajęciach projektowych będzie elementem umożliwiającym podniesienie oceny z projektu zaliczeniowego o pół oceny.
E. Końcowa ocena z przedmiotu: Ocenę końcową stanowi średnia arytmetyczna z zajęć wykładowych i zajęć projektowych.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Wysocki, R. K., 2018. Efektywne zarządzanie projektami. Gliwice: Wydawnictwo HELION
2.	Trocki, M., 2013. Nowoczesne zarządzanie projektami. Warszawa: PWE
Uzupełniająca: 
1.	Ostoja-Ostaszewski, A., 2006. Matematyka w ekonomii: modele i metody. 1, Algebra elementarna. Warszawa: PWN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Absolwent zna i rozumie  teorie oraz ogólną metodologię badań w zakresie zarządzania, w tym zarządzania projektami, ze szczególnym uwzględnieniem systemów i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I1_W13: </w:t>
      </w:r>
    </w:p>
    <w:p>
      <w:pPr/>
      <w:r>
        <w:rPr/>
        <w:t xml:space="preserve">Absolwent zna i rozumie cechy człowieka jako twórcy i uczestnika kultury organizacyjnej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Absolwent potrafi identyfikować i interpretować podstawowe zjawiska i procesy społeczne z wykorzystaniem wiedzy z zakresu zarządzania, ze szczególnym uwzględnieniem uwarunkowań zarządzania przedsiębiorstwem produkcyjnym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I1_U13: </w:t>
      </w:r>
    </w:p>
    <w:p>
      <w:pPr/>
      <w:r>
        <w:rPr/>
        <w:t xml:space="preserve">Absolwent potrafi przy identyfikacji i formułowaniu specyfikacji zadań oraz ich rozwiązywaniu: dobierać i wykorzystywać właściwe metody i narzędzia wspomagające oraz dokonywać oceny opłacalności ekonomicznej wdrożenia tych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uznawania znaczenia wiedzy w rozwiązywaniu problemów poznawczych i praktycznych, w tym w szczególności dotyczących planowania, optymalizacji i efektywnej realizacji projektów korzystających z wiedzy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projekt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I1_K05: </w:t>
      </w:r>
    </w:p>
    <w:p>
      <w:pPr/>
      <w:r>
        <w:rPr/>
        <w:t xml:space="preserve">Absolwent jest gotów do odpowiedzialnego pełnienia ról zawodowych (m.in. członka zespołu projektowego), w tym przestrzegania zasad etyki zawodowej i wymagania tego od innych oraz dbałości o dorobek i tradycje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projekt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2026-09-12T11:25:46+02:00</dcterms:created>
  <dcterms:modified xsi:type="dcterms:W3CDTF">2026-09-12T11:25:46+02:00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