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innowacyjności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Młodzianowski Daniel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ćwiczenia + 10h przygotowanie projektu + 13h przygotowanie do prezentacji (zaliczenia) + 10h analiza literatury + 2h konsultacje =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 
15h ćwiczenia + 2h konsultacji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15h ćwiczenia + 10h przygotowanie projektu + 13h przygotowanie do prezentacji (zaliczenia) + 10h analiza literatury + 2h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innowacjami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oceny innowacyjności przedsiębiorstw, znaczeniem innowacji i działalności badawczo-rozwojowej dla przedsiębiorstw, determinantami innowacyjności przedsiębiorstw, procesem dyfuzji innowacji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Rodzaje wdrażanych innowacji
2. Innowacyjność przedsiębiorstw w Polsce
2. Innowacyjność przedsiębiorstw w UE
3. Determinanty innowacyjności przedsiębiorstw
5. Innowacyjność przedsiębiorstw a przewaga konkurencyjna
4. Metody i techniki oceny innowacyjności przedsiębiorstw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aktywności studenta, obecności na zajęciach, zaangażowania studenta w realizowane podczas zajęć przykłady oraz ich ewaluacja, ocena sposobu prezentacji przygotowanego projektu, projekt
2. Ocena sumatywna: Aktywność i zaangażowanie studenta (skala: 2-5,waga: 20%) Sposób prezentacji projektu (skala: 2-5, waga 20%), Ocena merytoryczna projektu (skala:2-5, waga 50%), obecność (skala 2-5, waga 10%)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OECD 2013, Podręcznik Oslo. Zasady gromadzenia i interpretacji danych dotyczących innowacji, &lt; http://home.agh.edu.pl/~kkulak/lib/exe/fetch.php?media=user:konrad:vary:oslo-manual.pdf&gt; [dostęp 12.05.2018]
2.	European Commission 2017, Innovation Union Scoreboard,&lt; http://ec.europa.eu/growth/industry/innovation/facts-figures/scoreboards_pl&gt; [dostęp 12.05.2018]
3.	Niedzielski P., 2011. Innowacyjność, [w:] B. Matusiak (red.), Innowacje i transfer technologii, Warszawa: PARR 
Uzupełniająca:
1.	Nawrocki T. 2012, Innowacyjność produktowa przedsiębiorstw. Metodyka oceny na przykładzie spółek giełdowych, Warszawa: CedeWu, 
2.	Krawczyk M. 2012, Finansowanie działalności innowacyjnej MŚP. Wybrane zagadnienia, Łódź: Wydawnictwo Uniwersytetu Łódzkiego,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Projektor
Student w celu zaliczenia przedmiotu przygotowuje projekt a następnie go prezentuje. Tematyka projektu jest omówienie i ocena innowacyjności wybranego przedsiębiorstwa produkcyjnego. (przykład pozytywny)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I1_W05: </w:t>
      </w:r>
    </w:p>
    <w:p>
      <w:pPr/>
      <w:r>
        <w:rPr/>
        <w:t xml:space="preserve">teorie oraz ogólną metodologię badań w zakresie ekonomii, ze szczególnym uwzględnieniem specyfiki rynku przedsiębiorstw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I1_U14: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prezentacja,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2025-05-12T21:20:05+02:00</dcterms:created>
  <dcterms:modified xsi:type="dcterms:W3CDTF">2025-05-12T21:20:05+02:00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