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+ 30h  ćwiczenia + 10 h przygotowanie do ćwiczeń + 7h konsultacje + 15h przygotowanie do prac kontrolnych + 5 h przygotowanie do egzaminu = 82h
</w:t>
      </w:r>
    </w:p>
    <w:p>
      <w:pPr>
        <w:keepNext w:val="1"/>
        <w:spacing w:after="10"/>
      </w:pPr>
      <w:r>
        <w:rPr>
          <w:b/>
          <w:bCs/>
        </w:rPr>
        <w:t xml:space="preserve">Liczba punktów ECTS na zajęciach wymagających bezpośredniego udziału nauczycieli akademickich: </w:t>
      </w:r>
    </w:p>
    <w:p>
      <w:pPr>
        <w:spacing w:before="20" w:after="190"/>
      </w:pPr>
      <w:r>
        <w:rPr/>
        <w:t xml:space="preserve">1,90 ECTS:
15h wykład + 30h ćwiczenia + 7h konsultacje = 52h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2,45 ECTS:
30h  ćwiczenia + 10 h przygotowanie do ćwiczeń + 7h konsultacje + 15h przygotowanie do prac kontrolnych + 5 h przygotowanie do egzaminu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
</w:t>
      </w:r>
    </w:p>
    <w:p>
      <w:pPr>
        <w:keepNext w:val="1"/>
        <w:spacing w:after="10"/>
      </w:pPr>
      <w:r>
        <w:rPr>
          <w:b/>
          <w:bCs/>
        </w:rPr>
        <w:t xml:space="preserve">Treści kształcenia: </w:t>
      </w:r>
    </w:p>
    <w:p>
      <w:pPr>
        <w:spacing w:before="20" w:after="190"/>
      </w:pPr>
      <w:r>
        <w:rPr/>
        <w:t xml:space="preserve">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E.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1.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Posiada uporządkowaną wiedzę w zakresie teorii i praktyki oraz ogólnej metodologii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Posiada wiedzę w zakresie wykorzystania modeli formalnych w różnych problemach ekonomicznych.    Zna i rozumie miejsce i znaczenie  nauk  matematycznych w ogólnym systemie nauk oraz ich relacje do nauk technicznych oraz kompetencji inżynierskich.</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I1_U08: </w:t>
      </w:r>
    </w:p>
    <w:p>
      <w:pPr/>
      <w:r>
        <w:rPr/>
        <w:t xml:space="preserve">Posiada umiejętności  z  zakresu  analizowania  i  prognozowania  procesów  z  wykorzystaniem  standardowych metod matematycznych  wykorzystywanych w ekonomii i w technice. Potrafi dostrzegać relacje pomiędzy wielkościami ekonomicznymi. </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I1_U09: </w:t>
      </w:r>
    </w:p>
    <w:p>
      <w:pPr/>
      <w:r>
        <w:rPr/>
        <w:t xml:space="preserve">Posiada umiejętności z zakresu analizowania i prognozowania procesów z wykorzystaniem standardowych metod i narzędzi wykorzystywanych w finansach.</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Przygotowany  do  uznawania  znaczenia  wiedzy w szczególności  matematycznej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Gotów  do logicznego  myślenia  i  dbałości o precyzyjne wyrażanie  problemów.</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2024-05-03T03:14:57+02:00</dcterms:created>
  <dcterms:modified xsi:type="dcterms:W3CDTF">2024-05-03T03:14:57+02:00</dcterms:modified>
</cp:coreProperties>
</file>

<file path=docProps/custom.xml><?xml version="1.0" encoding="utf-8"?>
<Properties xmlns="http://schemas.openxmlformats.org/officeDocument/2006/custom-properties" xmlns:vt="http://schemas.openxmlformats.org/officeDocument/2006/docPropsVTypes"/>
</file>