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Transportation railway systems</w:t>
      </w:r>
    </w:p>
    <w:p>
      <w:pPr>
        <w:keepNext w:val="1"/>
        <w:spacing w:after="10"/>
      </w:pPr>
      <w:r>
        <w:rPr>
          <w:b/>
          <w:bCs/>
        </w:rPr>
        <w:t xml:space="preserve">Koordynator przedmiotu: </w:t>
      </w:r>
    </w:p>
    <w:p>
      <w:pPr>
        <w:spacing w:before="20" w:after="190"/>
      </w:pPr>
      <w:r>
        <w:rPr/>
        <w:t xml:space="preserve">  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Obieralne_ENG</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zapoznanie się ze wskazaną literaturą 17 godz., konsultacje 3 godz., przygotowanie się do egzaminu 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systemami transportu kolejowego pasażerskiego i towarowego obejmującymi szereg systemów kolei pasażerskiej, od konwencjonalnych i dużych prędkości, po systemy międzymiastowe, podmiejskie, regionalne i miejskie. Ponadto celem jest również zapoznanie się z systemami transportu kolejowego do przewozu ładunków konwencjonalnych, ciężkich i niebezpiecznych.</w:t>
      </w:r>
    </w:p>
    <w:p>
      <w:pPr>
        <w:keepNext w:val="1"/>
        <w:spacing w:after="10"/>
      </w:pPr>
      <w:r>
        <w:rPr>
          <w:b/>
          <w:bCs/>
        </w:rPr>
        <w:t xml:space="preserve">Treści kształcenia: </w:t>
      </w:r>
    </w:p>
    <w:p>
      <w:pPr>
        <w:spacing w:before="20" w:after="190"/>
      </w:pPr>
      <w:r>
        <w:rPr/>
        <w:t xml:space="preserve">  Treść wykładu:
1. Kolej jako system transportowy
2. Klasyfikacja kolejowych systemów transportowych
3. System tramwajowy
4. System metra
5. Kolej jednoszynowa
6. Koleje dużych prędkości
7. Organizacja kolejowych przewozów towarowych
8. Transport ciężkich ładunków kolejowych
9. Kolej a ochrona środowiska
10. Power Inrail - program do wspomagania projektowania infrastruktury kolejowej
</w:t>
      </w:r>
    </w:p>
    <w:p>
      <w:pPr>
        <w:keepNext w:val="1"/>
        <w:spacing w:after="10"/>
      </w:pPr>
      <w:r>
        <w:rPr>
          <w:b/>
          <w:bCs/>
        </w:rPr>
        <w:t xml:space="preserve">Metody oceny: </w:t>
      </w:r>
    </w:p>
    <w:p>
      <w:pPr>
        <w:spacing w:before="20" w:after="190"/>
      </w:pPr>
      <w:r>
        <w:rPr/>
        <w:t xml:space="preserve">  Egzamin: 4 lub 5 pytań otwartych, lub przygotowanie prezentacji dot. systemu transportowego w wybranym kraju oraz jej wygłoszenie.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COMMISSION REGULATION (EU) No 1299/2014 of 18 November 2014, on the 
        technical specifications for interoperability relating to the ‘infrastructure’ subsystem  
        of the  rail system  in the European Union.
2.	COMMISSION REGULATION (EU) No 1300/2014 of 18 November 2014, on the 
        technical specifications for interoperability relating to accessibility of the Union's rail 
        system for persons with disabilities and persons with reduced mobility.
3.	Esveld Coenraad ,,Modern Railway Track “ 2001.
4.	EN 13803-1:2010: Railway applications – Track alignment design parameters
5.	Satish Chandra, M. M. Agarwal ,,Railway engineering”
6.     Pyrgidis, Christos N. Railway transportation systems. Boca Raton : CRC Press.
7.     Bonnet, Practical railway engineering,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kolejowych systemów transportowych, tramwajowych jak i metra</w:t>
      </w:r>
    </w:p>
    <w:p>
      <w:pPr>
        <w:spacing w:before="60"/>
      </w:pPr>
      <w:r>
        <w:rPr/>
        <w:t xml:space="preserve">Weryfikacja: </w:t>
      </w:r>
    </w:p>
    <w:p>
      <w:pPr>
        <w:spacing w:before="20" w:after="190"/>
      </w:pPr>
      <w:r>
        <w:rPr/>
        <w:t xml:space="preserve">Egzamin pisemny (dwa lub trzy pytania) lub przygotowanie i wygłoszenie prezentacji dot. systemów transportowych wybranego kraju (miasta)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wiedzę teoretyczną dotyczącą organizacji kolejowych przewozów towarowych, transportu ciężkich ładunków kolejowych oraz zagadnień związanych z ochroną środowiska.
</w:t>
      </w:r>
    </w:p>
    <w:p>
      <w:pPr>
        <w:spacing w:before="60"/>
      </w:pPr>
      <w:r>
        <w:rPr/>
        <w:t xml:space="preserve">Weryfikacja: </w:t>
      </w:r>
    </w:p>
    <w:p>
      <w:pPr>
        <w:spacing w:before="20" w:after="190"/>
      </w:pPr>
      <w:r>
        <w:rPr/>
        <w:t xml:space="preserve">Egzamin pisemny (dwa pytania) lub przygotowanie i wygłoszenie prezentacji dot. przewozów towarowych w  wybranym kraju</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wiedzę teoretyczną z zakresu kolejowych systemów transportowych</w:t>
      </w:r>
    </w:p>
    <w:p>
      <w:pPr>
        <w:spacing w:before="60"/>
      </w:pPr>
      <w:r>
        <w:rPr/>
        <w:t xml:space="preserve">Weryfikacja: </w:t>
      </w:r>
    </w:p>
    <w:p>
      <w:pPr>
        <w:spacing w:before="20" w:after="190"/>
      </w:pPr>
      <w:r>
        <w:rPr/>
        <w:t xml:space="preserve">Egzamin pisemny lub przygotowanie i wygłoszenie prezentacji dot. systemów transportowych wybranego kraju (miasta)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2026-02-07T11:14:15+01:00</dcterms:created>
  <dcterms:modified xsi:type="dcterms:W3CDTF">2026-02-07T11:14:15+01:00</dcterms:modified>
</cp:coreProperties>
</file>

<file path=docProps/custom.xml><?xml version="1.0" encoding="utf-8"?>
<Properties xmlns="http://schemas.openxmlformats.org/officeDocument/2006/custom-properties" xmlns:vt="http://schemas.openxmlformats.org/officeDocument/2006/docPropsVTypes"/>
</file>