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w:t>
      </w:r>
    </w:p>
    <w:p>
      <w:pPr>
        <w:keepNext w:val="1"/>
        <w:spacing w:after="10"/>
      </w:pPr>
      <w:r>
        <w:rPr>
          <w:b/>
          <w:bCs/>
        </w:rPr>
        <w:t xml:space="preserve">Koordynator przedmiotu: </w:t>
      </w:r>
    </w:p>
    <w:p>
      <w:pPr>
        <w:spacing w:before="20" w:after="190"/>
      </w:pPr>
      <w:r>
        <w:rPr/>
        <w:t xml:space="preserve">Wybrany przez studenta promotor pracy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Obieralne 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90. Obejmuje:
1) Zajęcia kontaktowe z nauczycielem: 
•	udział w zajęciach seminarium 15 godz.,
•	konsultacje 20 godz.
2) Zajęcia bez kontaktu z nauczycielem (Praca własna studenta):
•	przygotowanie prezentacji	25 godz.
•	studia literaturowe	30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Umiejętność pisania pracy magisterskiej oraz prezentacji jej podczas obrony.
Powtórzenie i usystematyzowanie wiadomości dotyczących najważniejszych zagadnień/aspektów związanych z  kierunkiem studiów.
</w:t>
      </w:r>
    </w:p>
    <w:p>
      <w:pPr>
        <w:keepNext w:val="1"/>
        <w:spacing w:after="10"/>
      </w:pPr>
      <w:r>
        <w:rPr>
          <w:b/>
          <w:bCs/>
        </w:rPr>
        <w:t xml:space="preserve">Treści kształcenia: </w:t>
      </w:r>
    </w:p>
    <w:p>
      <w:pPr>
        <w:spacing w:before="20" w:after="190"/>
      </w:pPr>
      <w:r>
        <w:rPr/>
        <w:t xml:space="preserve">Wstępne wiadomości o celu seminarium dyplomowego.
Wybór tematu pracy dyplomowej oraz omówienie sposobu tworzenia koncepcji przyszłej pracy dyplomowej. Zasady dotyczące podziału treści w pracy, przygotowywanie planu pracy.
Omówienie wymogów formalnych i merytorycznych stawianych pracom dyplomowym oraz publikacjom naukowym.
Omówienie obowiązującego zestawu zagadnień oraz kryteriów oceny egzaminu dyplomowego.
Prezentacja krótkich referatów na podstawie prac przejściowych.
Metody opracowywania wyników badań własnych oraz sposoby ich prezentowania.
Dyskusja nad zagadnieniami związanymi z pracami dyplomowymi realizowanymi przez studentów.
Prezentacje dotychczasowego zaawansowania prac dyplomowych.
Korzystanie z naukowych baz danych związanych z daną dyscypliną/kierunkiem. Zasady tworzenia kwerendy  .Zaliczenie seminarium.
</w:t>
      </w:r>
    </w:p>
    <w:p>
      <w:pPr>
        <w:keepNext w:val="1"/>
        <w:spacing w:after="10"/>
      </w:pPr>
      <w:r>
        <w:rPr>
          <w:b/>
          <w:bCs/>
        </w:rPr>
        <w:t xml:space="preserve">Metody oceny: </w:t>
      </w:r>
    </w:p>
    <w:p>
      <w:pPr>
        <w:spacing w:before="20" w:after="190"/>
      </w:pPr>
      <w:r>
        <w:rPr/>
        <w:t xml:space="preserve">Ocena końcowa uzależniona jest głównie od stopnia zaawansowania studenta w procesie tworzenia pracy dyplomowej  oraz merytorycznej oceny przedstawionej prezentacji.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 zależności od tematu pracy dyplomowej.</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2026-10-01T01:20:24+02:00</dcterms:created>
  <dcterms:modified xsi:type="dcterms:W3CDTF">2026-10-01T01:20:24+02:00</dcterms:modified>
</cp:coreProperties>
</file>

<file path=docProps/custom.xml><?xml version="1.0" encoding="utf-8"?>
<Properties xmlns="http://schemas.openxmlformats.org/officeDocument/2006/custom-properties" xmlns:vt="http://schemas.openxmlformats.org/officeDocument/2006/docPropsVTypes"/>
</file>