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hab. inż. prof. PW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TR.NMP147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 w tym: praca na ćwiczeniach projektowych 9 godz., wykonanie projektu poza godzinami zajęć 19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0,5 pkt ECTS (11 godz., w tym: praca na ćwiczeniach projektowych 9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(30 godz., w tym: praca na ćwiczeniach projektowych 9 godz., wykonanie projektu poza godzinami zajęć 19 godz., konsultacje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prowadzenia obliczeń przejazdów teoretycznych w celu wyznaczania podstawowych parametrów ruchu pojazdów.</w:t>
      </w:r>
    </w:p>
    <w:p>
      <w:pPr>
        <w:keepNext w:val="1"/>
        <w:spacing w:after="10"/>
      </w:pPr>
      <w:r>
        <w:rPr>
          <w:b/>
          <w:bCs/>
        </w:rPr>
        <w:t xml:space="preserve">Treści kształcenia: </w:t>
      </w:r>
    </w:p>
    <w:p>
      <w:pPr>
        <w:spacing w:before="20" w:after="190"/>
      </w:pPr>
      <w:r>
        <w:rPr/>
        <w:t xml:space="preserve">Treść ćwiczeń projektowych: 
Przeliczanie oporów ruchu różnych rodzajów pociągów. Przeliczanie charakterystyk trakcyjnych pojazdów elektrycznych sieciowych z różnymi rodzajami silników głównych i rozwiązaniami układowymi obwodów zasilania. Analiza wpływu napięcia sieci na możliwości trakcyjne. Przejazdy teoretyczne. Obliczanie przebiegów prędkości rozruchu i hamowania dla pojazdów trakcyjnych znajdujących się w eksploatacji w transporcie kolejowym i komunikacji miejskiej.</w:t>
      </w:r>
    </w:p>
    <w:p>
      <w:pPr>
        <w:keepNext w:val="1"/>
        <w:spacing w:after="10"/>
      </w:pPr>
      <w:r>
        <w:rPr>
          <w:b/>
          <w:bCs/>
        </w:rPr>
        <w:t xml:space="preserve">Metody oceny: </w:t>
      </w:r>
    </w:p>
    <w:p>
      <w:pPr>
        <w:spacing w:before="20" w:after="190"/>
      </w:pPr>
      <w:r>
        <w:rPr/>
        <w:t xml:space="preserve">Zadanie projektowe na ocenę.
Realizacja zadania projektowego składającego się z 5 zagadnień szczegółowych. Wymagane częściowe wykonanie w co najmniej 50%  każdego z nich. Oceny: 3 zagadnienia - 3, 4 zagadnienia - 4, 5 zagadnień - 5.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nt. procesu ruchu pociągu, w szczególności zagadnień opisu dynamiki ruchu pojazdów szynowych i przetwarzania energii trakcyjnej</w:t>
      </w:r>
    </w:p>
    <w:p>
      <w:pPr>
        <w:spacing w:before="60"/>
      </w:pPr>
      <w:r>
        <w:rPr/>
        <w:t xml:space="preserve">Weryfikacja: </w:t>
      </w:r>
    </w:p>
    <w:p>
      <w:pPr>
        <w:spacing w:before="20" w:after="190"/>
      </w:pPr>
      <w:r>
        <w:rPr/>
        <w:t xml:space="preserve">Zadanie projektowe na ocenę.
Realizacja zadania projektowego składającego się z 5 zagadnień szczegółowych. Wymagane częściowe wykonanie  co najmniej 50%  każdego z nich.
</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podstawowe metody stosowane do wyznaczania podstawowych parametrów ruchu pojazdu</w:t>
      </w:r>
    </w:p>
    <w:p>
      <w:pPr>
        <w:spacing w:before="60"/>
      </w:pPr>
      <w:r>
        <w:rPr/>
        <w:t xml:space="preserve">Weryfikacja: </w:t>
      </w:r>
    </w:p>
    <w:p>
      <w:pPr>
        <w:spacing w:before="20" w:after="190"/>
      </w:pPr>
      <w:r>
        <w:rPr/>
        <w:t xml:space="preserve">Zadanie projektowe na ocenę.
Realizacja zadania projektowego składającego się z 5 zagadnień szczegółowych. Wymagane częściowe wykonanie  co najmniej 50%  każdego z nich.
</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 przetwarzać informację z literatury i Internetu nt. danych technicznych i charakterystyk ruchowych pojazdów trakcyjnych w celu zastosowania do obliczeń parametrów ruchu przy zastosowaniu technik symulacji procesów przetwarzania energii</w:t>
      </w:r>
    </w:p>
    <w:p>
      <w:pPr>
        <w:spacing w:before="60"/>
      </w:pPr>
      <w:r>
        <w:rPr/>
        <w:t xml:space="preserve">Weryfikacja: </w:t>
      </w:r>
    </w:p>
    <w:p>
      <w:pPr>
        <w:spacing w:before="20" w:after="190"/>
      </w:pPr>
      <w:r>
        <w:rPr/>
        <w:t xml:space="preserve">Zadanie projektowe na ocenę.
Realizacja zadania projektowego składającego się z 5 zagadnień szczegółowych. Wymagane częściowe wykonanie  co najmniej 50%  każdego z nich.
</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potrafi stosować podejście systemowe modelowania ruchu pojazdu szynowego uwzględniające zagadnienia z mechaniki, przetwarzania energii, sterowania i automatyki, potrafi wykonać obliczenia symulacyjne i interpretować wyniki</w:t>
      </w:r>
    </w:p>
    <w:p>
      <w:pPr>
        <w:spacing w:before="60"/>
      </w:pPr>
      <w:r>
        <w:rPr/>
        <w:t xml:space="preserve">Weryfikacja: </w:t>
      </w:r>
    </w:p>
    <w:p>
      <w:pPr>
        <w:spacing w:before="20" w:after="190"/>
      </w:pPr>
      <w:r>
        <w:rPr/>
        <w:t xml:space="preserve">Zadanie projektowe na ocenę.
Realizacja zadania projektowego składającego się z 5 zagadnień szczegółowych. Wymagane częściowe wykonanie  co najmniej 50%  każdego z nich.
</w:t>
      </w:r>
    </w:p>
    <w:p>
      <w:pPr>
        <w:spacing w:before="20" w:after="190"/>
      </w:pPr>
      <w:r>
        <w:rPr>
          <w:b/>
          <w:bCs/>
        </w:rPr>
        <w:t xml:space="preserve">Powiązane charakterystyki kierunkowe: </w:t>
      </w:r>
      <w:r>
        <w:rPr/>
        <w:t xml:space="preserve">Tr2A_U10</w:t>
      </w:r>
    </w:p>
    <w:p>
      <w:pPr>
        <w:spacing w:before="20" w:after="190"/>
      </w:pPr>
      <w:r>
        <w:rPr>
          <w:b/>
          <w:bCs/>
        </w:rPr>
        <w:t xml:space="preserve">Powiązane charakterystyki obszarowe: </w:t>
      </w:r>
      <w:r>
        <w:rPr/>
        <w:t xml:space="preserve">I.P7S_UW,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myśleć kreatywnie, inspirując twórczo pracę zespołu projektowego</w:t>
      </w:r>
    </w:p>
    <w:p>
      <w:pPr>
        <w:spacing w:before="60"/>
      </w:pPr>
      <w:r>
        <w:rPr/>
        <w:t xml:space="preserve">Weryfikacja: </w:t>
      </w:r>
    </w:p>
    <w:p>
      <w:pPr>
        <w:spacing w:before="20" w:after="190"/>
      </w:pPr>
      <w:r>
        <w:rPr/>
        <w:t xml:space="preserve">rozmowa na ze Studentem na zajęciach, wymagane samodzielne rozwiązanie w stopniu wystarczającym co najmniej jednego z postawionych problemów</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K02: </w:t>
      </w:r>
    </w:p>
    <w:p>
      <w:pPr/>
      <w:r>
        <w:rPr/>
        <w:t xml:space="preserve">rozumie potrzebę oszczędności energii trakcyjnej jako jedego ze sposobów ochrony środowiska naturalnego człowieka i jest zdolny propagować to przekonanie w społeczeństwie</w:t>
      </w:r>
    </w:p>
    <w:p>
      <w:pPr>
        <w:spacing w:before="60"/>
      </w:pPr>
      <w:r>
        <w:rPr/>
        <w:t xml:space="preserve">Weryfikacja: </w:t>
      </w:r>
    </w:p>
    <w:p>
      <w:pPr>
        <w:spacing w:before="20" w:after="190"/>
      </w:pPr>
      <w:r>
        <w:rPr/>
        <w:t xml:space="preserve">rozmowa na ze Studentem na zajęciach, wymagane samodzielne rozwiązanie w stopniu wystarczającym co najmniej jednego z postawionych problemów</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2026-03-21T23:38:50+01:00</dcterms:created>
  <dcterms:modified xsi:type="dcterms:W3CDTF">2026-03-21T23:38:50+01:00</dcterms:modified>
</cp:coreProperties>
</file>

<file path=docProps/custom.xml><?xml version="1.0" encoding="utf-8"?>
<Properties xmlns="http://schemas.openxmlformats.org/officeDocument/2006/custom-properties" xmlns:vt="http://schemas.openxmlformats.org/officeDocument/2006/docPropsVTypes"/>
</file>