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magisterskie</w:t>
      </w:r>
    </w:p>
    <w:p>
      <w:pPr>
        <w:keepNext w:val="1"/>
        <w:spacing w:after="10"/>
      </w:pPr>
      <w:r>
        <w:rPr>
          <w:b/>
          <w:bCs/>
        </w:rPr>
        <w:t xml:space="preserve">Koordynator przedmiotu: </w:t>
      </w:r>
    </w:p>
    <w:p>
      <w:pPr>
        <w:spacing w:before="20" w:after="190"/>
      </w:pPr>
      <w:r>
        <w:rPr/>
        <w:t xml:space="preserve">Osoba wyznaczona przez kierownika zakładu dyplomującego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TR.SMK341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seminarium 30 godz., zapoznanie się z zasadami pisania pracy dyplomowej, z zagadnieniami dotyczącymi ochrony własności przemysłowej i prawa autorskiego oraz z zasadami korzystania z zasobów informacji patentowej około 11 godz., konsultacje 1 godz., przygotowanie dwóch lub trzech referatów i prezentacji wraz z realizacją niezbędnych obliczeń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praca na seminarium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 tym przygotowanie dwóch lub trzech referatów i prezentacji wraz z realizacją niezbędnych obliczeń)</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Wydane zadanie na pracę dyplomową magisterską.</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Rozwinięcie umiejętności samodzielnego przygotowania i prezentowania rozwiązań, jak również poszerzenie znajomości zasad i metod przygotowania pracy dyplomowej o zagadnienia dotyczące ochrony własności przemysłowej i prawa autorskiego oraz korzystania z zasobów informacji patentowej. Kontrola postępów w zakresie przygotowania pracy dyplomowej. Rozszerzenie wiedzy z zakresu transportu i wybranej specjalności.</w:t>
      </w:r>
    </w:p>
    <w:p>
      <w:pPr>
        <w:keepNext w:val="1"/>
        <w:spacing w:after="10"/>
      </w:pPr>
      <w:r>
        <w:rPr>
          <w:b/>
          <w:bCs/>
        </w:rPr>
        <w:t xml:space="preserve">Treści kształcenia: </w:t>
      </w:r>
    </w:p>
    <w:p>
      <w:pPr>
        <w:spacing w:before="20" w:after="190"/>
      </w:pPr>
      <w:r>
        <w:rPr/>
        <w:t xml:space="preserve">Zasady i regulamin wykonywania prac dyplomowych, zasady korzystania z piśmiennictwa, pojęcia i zasady z zakresu ochrony własności przemysłowej i prawa autorskiego, korzystanie z zasobów informacji patentowej.
Prezentacja założeń, analiza merytoryczna zadania na pracę dyplomową każdego studenta. Indywidualna prezentacja opracowań każdego studenta, wykazująca posiadanie przez dyplomanta umiejętności rozwiązywania problemów, opartych na znajomości podstaw teoretycznych lub doświadczeniach empirycznych oraz na wykorzystywaniu znanych metod, analiz i komputerowych programów dotyczących rozpatrywanego problemu. Krytyczna analiza prezentowanych rozwiązań, dyskusja i obrona poglądów przez wszystkich uczestników seminarium.</w:t>
      </w:r>
    </w:p>
    <w:p>
      <w:pPr>
        <w:keepNext w:val="1"/>
        <w:spacing w:after="10"/>
      </w:pPr>
      <w:r>
        <w:rPr>
          <w:b/>
          <w:bCs/>
        </w:rPr>
        <w:t xml:space="preserve">Metody oceny: </w:t>
      </w:r>
    </w:p>
    <w:p>
      <w:pPr>
        <w:spacing w:before="20" w:after="190"/>
      </w:pPr>
      <w:r>
        <w:rPr/>
        <w:t xml:space="preserve">Ocena formy prezentacji pracy. Ocena doboru i zakresu prezentowanej wiedzy. Ocena udziału w dyskusjach nad innymi opracowaniami.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Literatura dotycząca zasad pisania prac dyplomowych;
2) Literatura dotycząca ochrony własności przemysłowej i prawa autorskiego oraz korzystania z zasobów informacji patentowej;
3) Literatura adekwatna do tematu i zakresu pracy dyplomowej.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jest prowadzony w grupach seminaryjnych odrębnie dla poszczególnych specjalności.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uaktualnioną wiedzę o trendach rozwojowych i najistotniejszych nowych osiągnięciach z zakresu zadań na prace dyplomowe magisterskie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przykłady stosowania metod, technik, narzędzi i materiałów przy rozwiązywaniu złożonych zadań inżynierskich z zakresu zadań na prace dyplomowe magisterskie uczestników seminarium</w:t>
      </w:r>
    </w:p>
    <w:p>
      <w:pPr>
        <w:spacing w:before="60"/>
      </w:pPr>
      <w:r>
        <w:rPr/>
        <w:t xml:space="preserve">Weryfikacja: </w:t>
      </w:r>
    </w:p>
    <w:p>
      <w:pPr>
        <w:spacing w:before="20" w:after="190"/>
      </w:pPr>
      <w:r>
        <w:rPr/>
        <w:t xml:space="preserve">ocena udziału w dyskusjach</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i rozumie podstawowe pojęcia i zasady z zakresu ochrony własności przemysłowej i prawa autorskiego oraz konieczność zarządzania zasobami własności intelektualnej.</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Absolwent zna i rozumie ogólne zasady tworzenia i rozwoju form indywidualnej przedsiębiorczości.</w:t>
      </w:r>
    </w:p>
    <w:p>
      <w:pPr>
        <w:spacing w:before="60"/>
      </w:pPr>
      <w:r>
        <w:rPr/>
        <w:t xml:space="preserve">Weryfikacja: </w:t>
      </w:r>
    </w:p>
    <w:p>
      <w:pPr>
        <w:spacing w:before="20" w:after="190"/>
      </w:pPr>
      <w:r>
        <w:rPr/>
        <w:t xml:space="preserve">Ocena udziału w dyskusjach dotyczących przedsiębiorczości.</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dokonywać krytycznej oceny informacji oraz wyczerpująco uzasadniać opinie</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Tr2A_U01, Tr2A_U02</w:t>
      </w:r>
    </w:p>
    <w:p>
      <w:pPr>
        <w:spacing w:before="20" w:after="190"/>
      </w:pPr>
      <w:r>
        <w:rPr>
          <w:b/>
          <w:bCs/>
        </w:rPr>
        <w:t xml:space="preserve">Powiązane charakterystyki obszarowe: </w:t>
      </w:r>
      <w:r>
        <w:rPr/>
        <w:t xml:space="preserve">I.P7S_UW, I.P7S_UK</w:t>
      </w:r>
    </w:p>
    <w:p>
      <w:pPr>
        <w:keepNext w:val="1"/>
        <w:spacing w:after="10"/>
      </w:pPr>
      <w:r>
        <w:rPr>
          <w:b/>
          <w:bCs/>
        </w:rPr>
        <w:t xml:space="preserve">Charakterystyka U02: </w:t>
      </w:r>
    </w:p>
    <w:p>
      <w:pPr/>
      <w:r>
        <w:rPr/>
        <w:t xml:space="preserve">Potrafi przygotować i wygłosić w języku polskim krótkie prezentacje dotyczące wyników własnych badań naukowych.</w:t>
      </w:r>
    </w:p>
    <w:p>
      <w:pPr>
        <w:spacing w:before="60"/>
      </w:pPr>
      <w:r>
        <w:rPr/>
        <w:t xml:space="preserve">Weryfikacja: </w:t>
      </w:r>
    </w:p>
    <w:p>
      <w:pPr>
        <w:spacing w:before="20" w:after="190"/>
      </w:pPr>
      <w:r>
        <w:rPr/>
        <w:t xml:space="preserve">Ocena treści i formy prezentacji.</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Potrafi określić kierunki dalszego uczenia się i zrealizować proces zdobywania wiedzy i umiejętności dla realizacji pracy dyplomowej</w:t>
      </w:r>
    </w:p>
    <w:p>
      <w:pPr>
        <w:spacing w:before="60"/>
      </w:pPr>
      <w:r>
        <w:rPr/>
        <w:t xml:space="preserve">Weryfikacja: </w:t>
      </w:r>
    </w:p>
    <w:p>
      <w:pPr>
        <w:spacing w:before="20" w:after="190"/>
      </w:pPr>
      <w:r>
        <w:rPr/>
        <w:t xml:space="preserve">ocena postępów w realizacji pracy dyplomowej oraz zakresu prezentacji jej założeń i efektów</w:t>
      </w:r>
    </w:p>
    <w:p>
      <w:pPr>
        <w:spacing w:before="20" w:after="190"/>
      </w:pPr>
      <w:r>
        <w:rPr>
          <w:b/>
          <w:bCs/>
        </w:rPr>
        <w:t xml:space="preserve">Powiązane charakterystyki kierunkowe: </w:t>
      </w:r>
      <w:r>
        <w:rPr/>
        <w:t xml:space="preserve">Tr2A_U04</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U04: </w:t>
      </w:r>
    </w:p>
    <w:p>
      <w:pPr/>
      <w:r>
        <w:rPr/>
        <w:t xml:space="preserve">Potrafi ocenić przydatność i możliwość wykorzystania nowych osiągnięć (technik i technologii) w rozwiązywaniu własnego problemu badawczego oraz problemów badawczych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Tr2A_U13, Tr2A_U14</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U05: </w:t>
      </w:r>
    </w:p>
    <w:p>
      <w:pPr/>
      <w:r>
        <w:rPr/>
        <w:t xml:space="preserve">Potrafi zaproponować ulepszenia (usprawnienia) istniejących rozwiązań technicznych prezentowanych przez siebie oraz innych uczestników seminarium</w:t>
      </w:r>
    </w:p>
    <w:p>
      <w:pPr>
        <w:spacing w:before="60"/>
      </w:pPr>
      <w:r>
        <w:rPr/>
        <w:t xml:space="preserve">Weryfikacja: </w:t>
      </w:r>
    </w:p>
    <w:p>
      <w:pPr>
        <w:spacing w:before="20" w:after="190"/>
      </w:pPr>
      <w:r>
        <w:rPr/>
        <w:t xml:space="preserve">ocena treści prezentacji i udziału w dyskusjach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U06: </w:t>
      </w:r>
    </w:p>
    <w:p>
      <w:pPr/>
      <w:r>
        <w:rPr/>
        <w:t xml:space="preserve">Potrafi dostrzec ograniczenia metod i narzędzi służących do rozwiązania wyznaczonego zadania i zadań innych uczestników seminarium</w:t>
      </w:r>
    </w:p>
    <w:p>
      <w:pPr>
        <w:spacing w:before="60"/>
      </w:pPr>
      <w:r>
        <w:rPr/>
        <w:t xml:space="preserve">Weryfikacja: </w:t>
      </w:r>
    </w:p>
    <w:p>
      <w:pPr>
        <w:spacing w:before="20" w:after="190"/>
      </w:pPr>
      <w:r>
        <w:rPr/>
        <w:t xml:space="preserve">ocena treści prezentacji oraz udziału w dyskusjach</w:t>
      </w:r>
    </w:p>
    <w:p>
      <w:pPr>
        <w:spacing w:before="20" w:after="190"/>
      </w:pPr>
      <w:r>
        <w:rPr>
          <w:b/>
          <w:bCs/>
        </w:rPr>
        <w:t xml:space="preserve">Powiązane charakterystyki kierunkowe: </w:t>
      </w:r>
      <w:r>
        <w:rPr/>
        <w:t xml:space="preserve">Tr2A_U19</w:t>
      </w:r>
    </w:p>
    <w:p>
      <w:pPr>
        <w:spacing w:before="20" w:after="190"/>
      </w:pPr>
      <w:r>
        <w:rPr>
          <w:b/>
          <w:bCs/>
        </w:rPr>
        <w:t xml:space="preserve">Powiązane charakterystyki obszarowe: </w:t>
      </w:r>
      <w:r>
        <w:rPr/>
        <w:t xml:space="preserve">I.P7S_UW,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dotyczących transportu, a także zasięgania opinii innych osób.</w:t>
      </w:r>
    </w:p>
    <w:p>
      <w:pPr>
        <w:spacing w:before="60"/>
      </w:pPr>
      <w:r>
        <w:rPr/>
        <w:t xml:space="preserve">Weryfikacja: </w:t>
      </w:r>
    </w:p>
    <w:p>
      <w:pPr>
        <w:spacing w:before="20" w:after="190"/>
      </w:pPr>
      <w:r>
        <w:rPr/>
        <w:t xml:space="preserve">Ocena treści i formy prezentacji oraz udziału w dyskusjach.</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Jest gotów do wypełniania zobowiązań społecznych, inspirowania i organizowania działalności na rzecz środowiska społecznego oraz inicjowania działania na rzecz interesu publicznego m.in. z uwzględnieniem ekologicznych aspektów transportu.</w:t>
      </w:r>
    </w:p>
    <w:p>
      <w:pPr>
        <w:spacing w:before="60"/>
      </w:pPr>
      <w:r>
        <w:rPr/>
        <w:t xml:space="preserve">Weryfikacja: </w:t>
      </w:r>
    </w:p>
    <w:p>
      <w:pPr>
        <w:spacing w:before="20" w:after="190"/>
      </w:pPr>
      <w:r>
        <w:rPr/>
        <w:t xml:space="preserve">Ocena postawy podczas zajęć, udziału w dyskusji oraz poziomu prezentowanych treści.</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2026-10-01T08:56:02+02:00</dcterms:created>
  <dcterms:modified xsi:type="dcterms:W3CDTF">2026-10-01T08:56:02+02:00</dcterms:modified>
</cp:coreProperties>
</file>

<file path=docProps/custom.xml><?xml version="1.0" encoding="utf-8"?>
<Properties xmlns="http://schemas.openxmlformats.org/officeDocument/2006/custom-properties" xmlns:vt="http://schemas.openxmlformats.org/officeDocument/2006/docPropsVTypes"/>
</file>