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 6 x 30 min. = 3 godz.
3. realizacja zadań projektowych: 30 godz. (w tym zapoznanie się z literaturą, analiza zadania, implementacja algorytmów, strojenie parametrów, przeprowadzenie badań, sporządzenie dokumentacji)
4. przygotowanie do kolokwiów: 2 x 5 godz. = 10 godz.
Razem: 30 + 5 + 3 + 30 + 10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30 godz.
konsultacje: 3 godz.
razem: 33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30 godz.
konsultacje: 3 godz.
razem: 33 godz.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Plan wykładu:
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Modele parametryczne.
Reprezentacja parametryczna. Algorytm spadku gradientu. Model liniowy. Metoda najmniejszych kwadratów.
Drzewa regresji.
Reprezentacja modelu. Kryteria stopu. Kryteria wyboru testu. Drzewa modelowania.
Metody pamięciowe.
Algorytm najbliższych sąsiadów. Miary odległości. Lokalne modelowanie.
Agregacja modeli.
Koncepcja i motywacja. Techniki agregacji: bagging, boosting, las losowy.
Modyfikacja reprezentacji.
Dyskretyzacja atrybutów ciągłych. Numeryczne kodowanie atrybutów dyskretnych. Selekcja atrybutów. Funkcje jądrowe. Algorytm SVM.
Zadanie grupowania.
Sformułowanie zadania. Grupowanie płaskie i hierarchiczne. Przykładowe zastosowania.
Grupowanie na podstawie niepodobieństwa.
Miary niepodobieństwa. Rodzina algorytmów k środków. Hierarchiczne grupowanie wstępujące. Ocena modeli grupowania.
Odkrywanie reguł asocjacyjnych.
Sformułowanie zadania. Przykładowe zastosowania. Ocena jakości reguł asocjacyjnych. Algorytm Apriori.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http://www.ise.pw.edu.pl/~cichosz/mow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K_W06</w:t>
      </w:r>
    </w:p>
    <w:p>
      <w:pPr>
        <w:spacing w:before="20" w:after="190"/>
      </w:pPr>
      <w:r>
        <w:rPr>
          <w:b/>
          <w:bCs/>
        </w:rPr>
        <w:t xml:space="preserve">Powiązane charakterystyki obszarowe: </w:t>
      </w:r>
      <w:r>
        <w:rPr/>
        <w:t xml:space="preserve"/>
      </w:r>
    </w:p>
    <w:p>
      <w:pPr>
        <w:keepNext w:val="1"/>
        <w:spacing w:after="10"/>
      </w:pPr>
      <w:r>
        <w:rPr>
          <w:b/>
          <w:bCs/>
        </w:rPr>
        <w:t xml:space="preserve">Charakterystyka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K_U14, K_U15</w:t>
      </w:r>
    </w:p>
    <w:p>
      <w:pPr>
        <w:spacing w:before="20" w:after="190"/>
      </w:pPr>
      <w:r>
        <w:rPr>
          <w:b/>
          <w:bCs/>
        </w:rPr>
        <w:t xml:space="preserve">Powiązane charakterystyki obszarowe: </w:t>
      </w:r>
      <w:r>
        <w:rPr/>
        <w:t xml:space="preserve"/>
      </w:r>
    </w:p>
    <w:p>
      <w:pPr>
        <w:keepNext w:val="1"/>
        <w:spacing w:after="10"/>
      </w:pPr>
      <w:r>
        <w:rPr>
          <w:b/>
          <w:bCs/>
        </w:rPr>
        <w:t xml:space="preserve">Charakterystyka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K_U07, K_U10, K_U13, K_U15, K_U16</w:t>
      </w:r>
    </w:p>
    <w:p>
      <w:pPr>
        <w:spacing w:before="20" w:after="190"/>
      </w:pPr>
      <w:r>
        <w:rPr>
          <w:b/>
          <w:bCs/>
        </w:rPr>
        <w:t xml:space="preserve">Powiązane charakterystyki obszarowe: </w:t>
      </w:r>
      <w:r>
        <w:rPr/>
        <w:t xml:space="preserve"/>
      </w:r>
    </w:p>
    <w:p>
      <w:pPr>
        <w:keepNext w:val="1"/>
        <w:spacing w:after="10"/>
      </w:pPr>
      <w:r>
        <w:rPr>
          <w:b/>
          <w:bCs/>
        </w:rPr>
        <w:t xml:space="preserve">Charakterystyka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 K_U04</w:t>
      </w:r>
    </w:p>
    <w:p>
      <w:pPr>
        <w:spacing w:before="20" w:after="190"/>
      </w:pPr>
      <w:r>
        <w:rPr>
          <w:b/>
          <w:bCs/>
        </w:rPr>
        <w:t xml:space="preserve">Powiązane charakterystyki obszarowe: </w:t>
      </w:r>
      <w:r>
        <w:rPr/>
        <w:t xml:space="preserve"/>
      </w:r>
    </w:p>
    <w:p>
      <w:pPr>
        <w:keepNext w:val="1"/>
        <w:spacing w:after="10"/>
      </w:pPr>
      <w:r>
        <w:rPr>
          <w:b/>
          <w:bCs/>
        </w:rPr>
        <w:t xml:space="preserve">Charakterystyka projekt: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MOW_U3</w:t>
      </w:r>
    </w:p>
    <w:p>
      <w:pPr>
        <w:spacing w:before="20" w:after="190"/>
      </w:pPr>
      <w:r>
        <w:rPr>
          <w:b/>
          <w:bCs/>
        </w:rPr>
        <w:t xml:space="preserve">Powiązane charakterystyki kierunkowe: </w:t>
      </w:r>
      <w:r>
        <w:rPr/>
        <w:t xml:space="preserve">K_U01, K_U05,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MOW_K1: </w:t>
      </w:r>
    </w:p>
    <w:p>
      <w:pPr/>
      <w:r>
        <w:rPr/>
        <w:t xml:space="preserve">potrafi realizować złożone zadania z zakresu odkrywania wiedzy pracując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MOW_K2: </w:t>
      </w:r>
    </w:p>
    <w:p>
      <w:pPr/>
      <w:r>
        <w:rPr/>
        <w:t xml:space="preserve">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2026-08-19T12:17:53+02:00</dcterms:created>
  <dcterms:modified xsi:type="dcterms:W3CDTF">2026-08-19T12:17:53+02:00</dcterms:modified>
</cp:coreProperties>
</file>

<file path=docProps/custom.xml><?xml version="1.0" encoding="utf-8"?>
<Properties xmlns="http://schemas.openxmlformats.org/officeDocument/2006/custom-properties" xmlns:vt="http://schemas.openxmlformats.org/officeDocument/2006/docPropsVTypes"/>
</file>