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udział w wykładach: 15 x 2 godz. = 30 godz.,
udział w zajęciach laboratoryjnych: 7 x 2 godz. + 1 godz. = 15 godz.,
przygotowanie do zajęć laboratoryjnych (przeczytanie instrukcji, udział w konsultacjach): 7 x 1 godz. + 7 x 1 godz. = 14 godz.
przygotowanie do egzaminu (udział  w konsultacjach, przeczytanie i analiza materiałów dydaktycznych udostępnionych w formie elektronicznej) oraz obecność na egzaminie: 1 godz. + 10 godz. +2  godz. =13 godz.
Łączny nakład pracy szacowany jest na: 30 +15 + 14 +13=72 w tym wymagający bezpośredniego udziału nauczycieli akademickich: 30 + 15 + 1 +1 +2 = 49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posiadać:
podstawowe umiejętności  programowania w języku C lub C++
podstawowe wiadomości z zakresu  metod probabilistycznych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Cele:
zapoznanie studentów z metodyką wykonywania symulacji komputerowych z użyciem liczb pseudolosowych,
zapoznanie studentów z podstawowymi algorytmami symulacji  dla zespołów mikro kanonicznego, kanonicznego  i wielkiego kanonicznego układów statystycznych,
ukształtowanie umiejętności krytycznej analizy uzyskanych wyników, w szczególności szacowania niepewności standardowej.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Streszczenie:
Wykład stanowi wprowadzenie do metod symulacyjnych znanych jako metody Monte Carlo. Stanowią one coraz powszechniej stosowane narzędzia do rozwiązywania nieraz bardzo złożonych problemów spotykanych w nauce i technice. Wspólną cechą metod MC jest próbkowanie wykorzystujące liczby losowe. Sposobom generacji tych liczb oraz testom właściwości ich generatorów poświęcona jest pierwsza część wykładu. W dalszej części przedstawione jest naturalne wykorzystanie metody do obliczania całek zwłaszcza wielowymiarowych, kiedy ujawnia się przewaga metody MC nad innymi metodami numerycznymi, szczególnie gdy zastosuje się omówione w wykładzie metody zwiększenia efektywności próbkowania. W dalszej części wykład przedstawia metody perkolacji, błądzenia przypadkowego oraz model Isinga wykorzystywane do badania zjawisk i procesów z różnych dziedzin wiedzy. Zarysowane zostały dalej metody symulowania zjawisk dyfuzji i transportu - fundamentalnych dla mikroelektroniki. Wykład zamyka krótki przegląd zastosowań metod MC w telekomunikacji, bioinżynierii, inżynierii materiałowej, medycynie, organizacji produkcji i handlu oraz statystyce i finansach.
Treść wykładu:
1) WPROWADZENIE i przypomnienie podstawowych pojęć z rachunku prawdopodobieństwa i statystyki matematycznej (3 godz.)
2) PODSTAWY METOD MONTE CARLO Generowanie liczb losowych . Przegląd generatorów liczb losowych (RNG) i pseudolosowych o rozkładach równomiernych. Właściwości RNG. (3 godz) Inicjacja RNG. Parametry. Uwagi o implementacji. Kryteria wyboru generatorów. Generacja rozkładów nierównomiernych i transformacje rozkładów równomiernych na zadane. Metody generacji RN o dowolnych rozkładach. Konstrukcja generatorów o zadanych rozkładach: dyskretnych, i ciągłych. Rozkłady wielowymiarowe (2 godz). Testowanie RNG (2 godz) Testy zgodności, testy zgodności z rozkładem statystyk, testy momentów, serii, kombinatoryczne. Pakiety testów statystycznych. Testy aplikacyjne.
3) METODY MC W OBLICZENIACH NUMERYCZNYCH Podstawowa idea metody MC: próbkowanie i całkowanie (2 godz). Zwiększenie efektywności obliczeń (2godz)
4) WYBRANE ZAGADNIENIA MODELOWANIA ZJAWISK I PROCESÓW METODĄ MC Model Perkolacji (2godz) Odniesienie do zjawisk rozprzestrzeniających się (modelowanie przesączania, przewodnictwa klejów, pożaru lasu, epidemii). Błądzenie przypadkowe Wprowadzenie do błądzenia jedno i dwuwymiarowego Przykłady: modelowanie ruchów Browna i dyfuzji. Gaz sieciowy. (2godz); Układy siatkowe i model Isinga. (2 godz) Rozwiązywanie zagadnień para i ferromagnetyków. Zagadnienia adsorpcji i formowanie skupisk (klasterów). Symulacyjne modelowanie procesów fizycznych. (4 godz)Wprowadzenie do modelowania zagadnień transportu i dyfuzji. Zastosowanie algorytmu Metropolisa w badaniach stanu równowagi statystycznej. Uwagi o organizacji i przebiegu eksperymentów statystycznych. Przegląd innych obszarów zastosowań metody MC (3 godz)
PODSUMOWANIE I EGZAMIN (2 godz)
Zakres laboratorium:
1)Implementacja wybranych algorytmów generacji liczb pseudolosowych z rozkładem równomiernym. Badanie szybkości działania zaawansowanych generatorów stosowanych w rzeczywistych aplikacjach.
2) Badanie właściwości generatorów liczb pseudolosowych w oparciu o testy statystyczne i aplikacyjne.
3) Generacja liczb losowych o wybranych rozkładach nierównomiernych.
4) Obliczanie wartości całek wielowymiarowych.
5) Badanie właściwości materiałów magnetycznych w oparciu o model Isinga.
6) Badanie procesów w oparciu o algorytm perkolacji.
7) Symulacja zjawiska dyfuzji w oparciu o model błądzenia przypadkowego.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efektów kształcenia  realizowane jest przez:
ocenę wiedzy i umiejętności poprzez sprawdzenie poprawności wykonania zadań na zajęciach laboratoryjnych (każde zajęcia laboratoryjne składają się z kilku zadań przy czym przynajmniej połowa z nich musi być wykonana poprawnie  by zajęcia uznać za zaliczone),
ocenę wiedzy wykazanej na egzaminie pisemnym (egzamin składa się z dwóch części: testowej (waga 1/3) i problemowej (waga 2/3)) bez możliwości korzystania z jakichkolwiek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Wit R.: Metody Monte Carlo, Wyd. Politechniki Częstochowskiej, 2004.
2) Patrykiejew A.: Wprowadzenie do metody Monte Carlo, Wyd. UMCS, Lublin 1993.
3) Fishman G.S.: Monte Carlo Concepts, Algorithms and Applications, Springer-Verlag, NY, 1996
4) Gentle J.E.: Random Number Generation and Monte Carlo Methods, Springer-Verlag, NY,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http://www.imio.pw.edu.pl/wwwvlsi/cad/teaching/mmc/index.html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MMC-W1: </w:t>
      </w:r>
    </w:p>
    <w:p>
      <w:pPr/>
      <w:r>
        <w:rPr/>
        <w:t xml:space="preserve">Ma uporządkowaną wiedzę  na temat algorytmów generacji liczb pseudolosowych o dowolnych rozkładach ciągłych i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MMC-W2: </w:t>
      </w:r>
    </w:p>
    <w:p>
      <w:pPr/>
      <w:r>
        <w:rPr/>
        <w:t xml:space="preserve">Ma uporządkowaną wiedzę na temat podstawowych pojęć fizyki statystycznej (przestrzeń fazowa, rozkład prawdopodobieństwa dla stanów mikroskopowych) i rozumie ich związek z parametrami makroskopowymi układu fizycznego. Ma podstawową wiedzę na temat algorytmów symulacji MC w zespołach mikro-kanonicznym, kanonicznym i wielkim kanonicznym.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MMC-W3: </w:t>
      </w:r>
    </w:p>
    <w:p>
      <w:pPr/>
      <w:r>
        <w:rPr/>
        <w:t xml:space="preserve">Ma  uporządkowaną wiedzę na temat podstawowych  algorytmów symulacji MC wykorzystywanych przy modelowaniu transportu gazów (w tym gazu elektronowego w ciele stałym).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MMC-W4: </w:t>
      </w:r>
    </w:p>
    <w:p>
      <w:pPr/>
      <w:r>
        <w:rPr/>
        <w:t xml:space="preserve"> Ma podstawową wiedzę na temat algorytmów redukcji niepewności wyników i potrafi je praktycznie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MMC-U1: </w:t>
      </w:r>
    </w:p>
    <w:p>
      <w:pPr/>
      <w:r>
        <w:rPr/>
        <w:t xml:space="preserve">Posiada umiejętność oceniania jakość źródeł liczb losowych wykorzystując testy statystyczne i aplikacyjne.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MMC-U2: </w:t>
      </w:r>
    </w:p>
    <w:p>
      <w:pPr/>
      <w:r>
        <w:rPr/>
        <w:t xml:space="preserve">Posiada umiejętność poprawnego szacowania  wartości  niepewności obliczeń  symulacyjnych (standardową i/lub złożoną 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MMC-U3: </w:t>
      </w:r>
    </w:p>
    <w:p>
      <w:pPr/>
      <w:r>
        <w:rPr/>
        <w:t xml:space="preserve">Posiada umiejętność  praktycznego wykorzystania  typowych modeli symulacyjnych tj. model Isinga,  model perkolacji, model błądzenia przypadkowego.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5,6,7.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MMC-U4: </w:t>
      </w:r>
    </w:p>
    <w:p>
      <w:pPr/>
      <w:r>
        <w:rPr/>
        <w:t xml:space="preserve">Potrafi wskazać ograniczenia stosowalności metod MC oraz krytycznie analizować uzyskane wyniki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2025-12-26T09:49:38+01:00</dcterms:created>
  <dcterms:modified xsi:type="dcterms:W3CDTF">2025-12-26T09:49:38+01:00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