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 8h(przygotowanie do kolokwium) + 7*3h (przygotowanie do poszczególnych ćwiczeń laboratoryjnych) = 97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Elektronika ciała stałego (ELCS)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oraz ćwiczeń laboratoryjnych jest zapoznanie studentów ze zjawiskami fizycznymi występującymi w przyrządach półprzewodnikowych oraz z zasadami działania tych przyrządów. Przedstawione zostaną także nowe konstrukcyjne i technologiczne przyrządów półprzewodnikowych (np. tranzystory HBT, technologia SOI, tranzystory wielobramkowe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półprzewodnikowe - podstawowe właściwości: porównanie krzemu oraz innych materiałów (np. GaAs, GaN, SiC, SiGe)
Elementy technologii układów scalonych: Technologia epiplanarna, operacje standardowych procesów wytwarzania monolitycznych układów scalonych.
Diody półprzewodnikowe: Praca statyczna: mechanizmy przepływu prądu, charakterystyka prądowo-napięciowa, przebicia, wpływ temperatury. Praca małosygnałowa: małosygnałowy schemat zastępczy, konduktancja dynamiczna, pojemność warstwy zaporowej, pojemność dyfuzyjna. Praca wielkosygnałowa: charakterystyki czasowe, model ładunkowy. Rodzaje diod. Model złącza p-n dla symulacji komputerowej (na przykładzie SPICE), identyfikacja parametrów 
Złącze metal-półprzewodnik: Kontaktowa różnica potencjałów, modele pasmowe. Warunki powstania dobrego kontaktu omowego. Diagram energetyczny niespolaryzowanego złącza p-n z kontaktami metalowymi. Charakterystyki prądowo-napięciowe oraz właściwości dynamiczne diody z barierą Schottky'ego.
Tranzystory bipolarne: przypomnienie struktury fizycznej, roli poszczególnych obszarów, zasady działania, układów pracy, stanów pracy. Praca statyczna: model Ebersa-Molla, efekty II rzędu, charakterystyki statyczne, przebicia, model dla symulacji komputerowej (SPICE). Praca małosygnałowa: małosygnałowy schemat zastępczy, częstotliwości graniczne. Praca wielkosygnałowa: charakterystyki czasowe. Ograniczenia fizyczne i konstrukcyjne tranzystora bipolarnego. Krzemowy tranzystor HBT z bazą krzemogermanową. Inne tranzystory HBT. Tranzystor bipolarny w elementarnym układzie wzmacniacza - przypomnienie. 
Kondensator MOS: stany powierzchni półprzewodnika, modele pasmowe, charakterystyki C-U.
Tranzystor polowy MOS: przypomnienie struktury fizycznej, roli poszczególnych obszarów, zasady działania. Praca statyczna: napięcie progowe, efekty II rzędu, charakterystyki statyczne, modele komputerowe (SPICE - poziom 1,2,3), identyfikacja parametrów. Praca małosygnałowa: małosygnałowy schemat zastępczy, parametry dynamiczne, szybkość działania. Praca wielkosygnałowa: inwerter CMOS - przypomnienie. Reguły skalowania i ich konsekwencje. Minimalne rozmiary tranzystora MOS. Grubość dielektryka podbramkowego. Prąd tunelowy. Prąd bramki indukowany drenem. Przebicie skrośne. Konsekwencje silnego i niejednorodnego domieszkowania. Minimalizacja głębokości złącz. Rezystancja szeregowa. Przebicie drenu. Prąd upływu złącz. Inżynieria źródła i drenu. Efekt gorących nośników. Napięcie progowe - efekty krótkiego i wąskiego kanału. Właściwości tranzystora w zakresie podprogowym. Efekty pasożytnicze w podłożu. Ewolucja technologii CMOS.Technologia SOI CMOS jako perspektywa dla układów ULSI niskomocowych iniskonapięciowych: Technologie podłoży SOI - porównanie, analiza zaleti wad. Rodzaje tranzystorów. MOS SOI - całkowicie zubożony (FD) iczęściowo zubożony (PD). Reguły skalowania tranzystora MOS SOI. Wielobramkowe tranzystory MOS SOI.
Inne tranzystory polowe: Tranzystory polowe: ze złączem p-n, z barierą Schottky'ego, tranzystor HEMT. Struktura fizyczna, rola poszczególnych obszarów, zasada działania, charakterystyki statyczne, zastosowania.
Komórki pamięci półprzewodnikowych: klasyfikacja. Komórka pamięci dynamicznej DRAM, technologie "trench" i "stacked". komórki pamięci nieulotnych EPROM, EEPROM, flash EEPROM: struktura fizyczna, zasada działania, podstawowe właściwości, stan aktualny na rynku. Zastosowanie materiałów ferroelektrycznych w komórkach pamięci nieulotnych.
Półprzewodnikowe przyrządy mocy: tranzystor mocy: bipolarny i MOS. Tyrystor. Nowoczesne konstrukcje półprzewodnikowych przyrządów mocy
Stan aktualny i tendencje rozwojowe układów mikroelektronicznych: granice i bariery rozwoju mikro (nano)elektroniki, prawo Moore'a (rozwój wykładniczy), krzywa logistyczna Ograniczenia rozwoju (fundamentalne, przyrządowe, materiałowe, układowe,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zaliczenie poszczególnych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Marciniak, "Przyrządy półprzewodnikowe i układy scalone", WNT, W-wa 1984.
P. Jagodziński, A. Jakubowski, "Zasady działania przyrządówpółprzewodnikowych typu MIS", WPW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www.imio.pw.edu.pl/wwwzpmn/wyklady/pp/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PP_W01: </w:t>
      </w:r>
    </w:p>
    <w:p>
      <w:pPr/>
      <w:r>
        <w:rPr/>
        <w:t xml:space="preserve">Ma uporządkowaną, podbudowaną teoretycznie wiedzę na temat zasad działania współczesnych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PP_W02: </w:t>
      </w:r>
    </w:p>
    <w:p>
      <w:pPr/>
      <w:r>
        <w:rPr/>
        <w:t xml:space="preserve">Ma wiedzę w zakresie trendów rozwojowych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PP_W03: </w:t>
      </w:r>
    </w:p>
    <w:p>
      <w:pPr/>
      <w:r>
        <w:rPr/>
        <w:t xml:space="preserve">Ma wiedzę w zakresie elementów technologii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PP_U01: </w:t>
      </w:r>
    </w:p>
    <w:p>
      <w:pPr/>
      <w:r>
        <w:rPr/>
        <w:t xml:space="preserve">Potrafi zastosować poznane modele do obliczania charakterystyk i podstawowych parametrów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PP_U02: </w:t>
      </w:r>
    </w:p>
    <w:p>
      <w:pPr/>
      <w:r>
        <w:rPr/>
        <w:t xml:space="preserve">Potrafi przeprowadzić pomiary i symulacje charakterystyk elektrycznych przyrządów półprzewodnikowych oraz wyznaczyć ich podstawowe parametry wykorzystując poznane modele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PP_U03: </w:t>
      </w:r>
    </w:p>
    <w:p>
      <w:pPr/>
      <w:r>
        <w:rPr/>
        <w:t xml:space="preserve">Potrafi porównać zmierzone charakterystyki z teoretycznymi i wyjaśnić różnice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2026-05-16T06:17:27+02:00</dcterms:created>
  <dcterms:modified xsi:type="dcterms:W3CDTF">2026-05-16T06:17:27+02:00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