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Edwin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Razem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z zakresu wykładów i projektu - 10 godzin
Razem 40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K_U09, K_U11,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charakterystyki kierunkowe: </w:t>
      </w:r>
      <w:r>
        <w:rPr/>
        <w:t xml:space="preserve">K_U19, K_U01,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2026-10-02T23:41:42+02:00</dcterms:created>
  <dcterms:modified xsi:type="dcterms:W3CDTF">2026-10-02T23:41:42+02:00</dcterms:modified>
</cp:coreProperties>
</file>

<file path=docProps/custom.xml><?xml version="1.0" encoding="utf-8"?>
<Properties xmlns="http://schemas.openxmlformats.org/officeDocument/2006/custom-properties" xmlns:vt="http://schemas.openxmlformats.org/officeDocument/2006/docPropsVTypes"/>
</file>