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dr hab. 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przygotowanie do wykładu
10 godz konsultacje
15 godz laboratorium
10 godz przygotowanie i sprawozdania z laboratoriów
15 godz przygotowanie do egzaminu
 5 godz przygotowanie do kolokwium
Razem 100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10 godz konsultacje
15 godz laboratorium
RAZEM 55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10 godz przygotowanie i sprawozdania z laboratoriów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POMED lub podobnego</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	Wykład dotyczy zastosowań zjawiska rezonansu jądrowego w medycynie, w szczególności w obrazowaniu medycznym. Zaznajamia z technikami tworzenia i cyfrowego przetwarzania obrazu w tomografii rezonansu magnetycznego MRI (Magnetic Resonance Imaging) oraz polepszaniem jego wartości diagnostycznej.</w:t>
      </w:r>
    </w:p>
    <w:p>
      <w:pPr>
        <w:keepNext w:val="1"/>
        <w:spacing w:after="10"/>
      </w:pPr>
      <w:r>
        <w:rPr>
          <w:b/>
          <w:bCs/>
        </w:rPr>
        <w:t xml:space="preserve">Treści kształcenia: </w:t>
      </w:r>
    </w:p>
    <w:p>
      <w:pPr>
        <w:spacing w:before="20" w:after="190"/>
      </w:pPr>
      <w:r>
        <w:rPr/>
        <w:t xml:space="preserve">	
W trakcie wykładu słuchacze zostaną zaznajomieni zarówno z samym zjawiskiem Jądrowego Rezonansu Magnetycznego jak i jego zastosowaniami do obrazowania morfologii i funkcji narządów wewnętrznych człowieka. Dodatkowo, na przykładzie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sygnału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Przestrzeń k. Podsumowanie podstawowych metod obrazowania, analiza czułości (4h).
    Tomograf rezonansu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czynnościowego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przepływów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bezpieczeństwa. Wpływ na inne urządzenia techniczne stosowane w medycynie (1h).</w:t>
      </w:r>
    </w:p>
    <w:p>
      <w:pPr>
        <w:keepNext w:val="1"/>
        <w:spacing w:after="10"/>
      </w:pPr>
      <w:r>
        <w:rPr>
          <w:b/>
          <w:bCs/>
        </w:rPr>
        <w:t xml:space="preserve">Metody oceny: </w:t>
      </w:r>
    </w:p>
    <w:p>
      <w:pPr>
        <w:spacing w:before="20" w:after="190"/>
      </w:pPr>
      <w:r>
        <w:rPr/>
        <w:t xml:space="preserve">Zaliczenie egzaminu (waga 0,6) i laboratorium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dla kierunku Inżynierii Biomedycznej i Elektroniki (specjalność Elektronika i Informatyka w Medycynie)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fizyczne zjawiska jądrowego rezonansu magnetycznego (NMR). Zna przebieg i etapy tworzenia obrazu warstwowego, fenomenologiczny opis zjawiska rezonansu magnetycznego.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algorytmy rekonstrukcji: algorytm rzutu wstecznego, algorytm obrazowania fourierowskiego oraz  metody szybkiego obrazowania.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 wykonać układ odbiorczy sygnału NMR. Potrafi zmierzyć sygnał NMR za pomocą zaprojektowanego układu.</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K_U07,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użyć procedur przetwarzania obrazów na dostarczonych przykładach. Potrafi dokonać ekstrakcji cech odpowiedzi BOLD z obrazu NMR</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K_U01, K_U07,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2026-10-01T21:10:01+02:00</dcterms:created>
  <dcterms:modified xsi:type="dcterms:W3CDTF">2026-10-01T21:10:01+02:00</dcterms:modified>
</cp:coreProperties>
</file>

<file path=docProps/custom.xml><?xml version="1.0" encoding="utf-8"?>
<Properties xmlns="http://schemas.openxmlformats.org/officeDocument/2006/custom-properties" xmlns:vt="http://schemas.openxmlformats.org/officeDocument/2006/docPropsVTypes"/>
</file>