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Anna Stelmach, prof. nzw.,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1160-TRPOB-IZP-S01</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22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godziny, w tym: praca na  wykładach 18 godz., dodatkowe konsultacje 5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 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 Do uzyskania pozytywnej oceny z egzaminu wymagane jest udzielenie poprawnej odpowiedzi na co najmniej połowę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2009 Edition, Warszawa 2009.
2. Kapusta M., Zarządzanie projektami krok po kroku, Edgard, 2013.
3. Starecki T., Zarządzanie projektami dla inżynierów, Wydawnictwo BTC, 2014.
4. Wysocki R., Efektywne zarządzanie projektami, OnePress/Helion, Wydanie 7, 2018.
5. Pawlak M., Zarządzanie projektami, Wydawnictwo Naukowe PWN,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zorganizować i poprowadzić sesję planowania projektowego Rozumie zasady zarządzania zespołem projektowym i potrafi je wdrożyć w praktyce Zapoznał się i zrozumiał na czym polega zarządzanie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projektów oraz z narzędziami informatycznymi wykorzystanymi do zarządzania projektów. </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Tr1A_W14, Tr1A_W13, Tr1A_W07</w:t>
      </w:r>
    </w:p>
    <w:p>
      <w:pPr>
        <w:spacing w:before="20" w:after="190"/>
      </w:pPr>
      <w:r>
        <w:rPr>
          <w:b/>
          <w:bCs/>
        </w:rPr>
        <w:t xml:space="preserve">Powiązane charakterystyki obszarowe: </w:t>
      </w:r>
      <w:r>
        <w:rPr/>
        <w:t xml:space="preserve">I.P6S_WK, III.P6S_WK.o, 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Tr1A_U21, Tr1A_U16, Tr1A_U10</w:t>
      </w:r>
    </w:p>
    <w:p>
      <w:pPr>
        <w:spacing w:before="20" w:after="190"/>
      </w:pPr>
      <w:r>
        <w:rPr>
          <w:b/>
          <w:bCs/>
        </w:rPr>
        <w:t xml:space="preserve">Powiązane charakterystyki obszarowe: </w:t>
      </w:r>
      <w:r>
        <w:rPr/>
        <w:t xml:space="preserve">I.P6S_UW, III.P6S_UW.4.o, III.P6S_UW.2.o, III.P6S_UW.1.o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Ocena podsumowująca: egzamin testowy jednokrotnego wyboru. Do uzyskania pozytywnej oceny z egzaminu wymagane jest udzielenie poprawnej odpowiedzi na co najmniej połowę pytań.</w:t>
      </w:r>
    </w:p>
    <w:p>
      <w:pPr>
        <w:spacing w:before="20" w:after="190"/>
      </w:pPr>
      <w:r>
        <w:rPr>
          <w:b/>
          <w:bCs/>
        </w:rPr>
        <w:t xml:space="preserve">Powiązane charakterystyki kierunkowe: </w:t>
      </w:r>
      <w:r>
        <w:rPr/>
        <w:t xml:space="preserve">Tr1A_K05, Tr1A_K02, Tr1A_K01</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2026-10-03T00:01:48+02:00</dcterms:created>
  <dcterms:modified xsi:type="dcterms:W3CDTF">2026-10-03T00:01:48+02:00</dcterms:modified>
</cp:coreProperties>
</file>

<file path=docProps/custom.xml><?xml version="1.0" encoding="utf-8"?>
<Properties xmlns="http://schemas.openxmlformats.org/officeDocument/2006/custom-properties" xmlns:vt="http://schemas.openxmlformats.org/officeDocument/2006/docPropsVTypes"/>
</file>