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Telekomunikacja kolejowa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Zbigniew Kasprzyk,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118 godz. w tym: praca na wykładach: 18 godz., praca na laboratoriach: 9 godz., konsultacje: 4 godz. (w tym konsultacje w zakresie laboratoriów: 2 godz.), zapoznanie się z literaturą: 21 godz., przygotowanie się do kolokwium z wykładów: 14 godz., przygotowanie się do laboratorium, opracowywanie sprawozdań oraz kolokwium z laboratorium: 52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(31 godz. w tym: praca na wykładach: 18 godz., praca na laboratoriach: 9 godz., konsultacje: 4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 ECTS (63 godz. w tym: praca na laboratoriach: 9 godz., konsultacje w zakresie laboratoriów: 2 godz., przygotowanie się do laboratorium, opracowywanie sprawozdań oraz kolokwium z laboratorium: 52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elektroniki i systemów łączności w transporcie.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- brak; laboratorium - 12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Przegląd sieci telekomunikacyjnych stosowanych w transporcie. Podstawowe pojęcia z zakresu budowy i architektury kolejowych sieci technologicznych; sieci telefoniczne: sieć ruchowa, sieć dyspozytorska, sieć ogólnoeksploatacyjna, sieć konferencyjna. Analogowe sieci radiowe dla potrzeb transportu kolejowego. Cyfrowe szerokopasmowe sieci telekomunikacyjne pracujące z protokołem TCP/IP – model, protokoły, bezpieczeństwo przesyłanych informacji. Usługi realizowane w sieciach TCP/IP z uwzględnieniem potrzeb transportu kolejowego – VoIP, VPN, e-business usługi bazodanowe. Przewodowe i radiowe sieci dostępowe. Sieci GSM-R – architektura, terminale, usługi. Rola systemu GSM-R w systemie ERTMS/ETCS. Bezpieczeństwo przesyłania danych w systemie ERTMS. Systemy monitorowania infrastruktury kolejowej, taboru, przesyłek, zachowania podróżnych, i lokalizacja pociągów. Systemy informacji i obsługi podróżnych. E-bilet
Laboratorium: Zasady i badanie transmisji cyfrowej i analogowej. Zasady techniki światłowodowej i badanie podstawowych parametrów światłowodowych torów transmisyjnych. Badanie wybranych parametrów systemu monitorowania i bezpieczeństwa. Zasady działania łącznic telefonicznych cyfrowych i badanie ich możliwości usługowych. Usługa transmisji głosu w sieci IP. Urządzenia dyspozytorskie w kolejnictwie – badanie możliwości funkcjonalnych stanowiska awizo. Systemy łączności w metrze (zajęcia terenowe). Systemy łączności technologicznej w kolejnictwie (zajęcia terenowe).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części wykładowej przedmiotu odbywa się poprzez przeprowadzenie sprawdzianu pisemnego w terminie podstawowym i dodatkowym. W czasie kolokwium nie można korzystać z dodatkowych pomocy.
Laboratorium: Zaliczenie laboratorium odbywa się na podstawie oceny zaliczeniowej ze sprawdzianu oraz za wykonane sprawozdań z realizowanych ćwiczeń laboratoryjnych. Studenci wykonują jedno sprawozdanie na zespół laboratoryjny.
Oceną końcową wynika z punktacji procentowej uzyskanej na zajęciach oraz oceny zaliczeniowej.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Wydanie V. Helion, Warszawa 2012;
2.Hołubowicz W., Szwabe M.: GSM. Ależ to proste. Holkom, Poznań 1999;
3.Jajszczyk A.: Wstęp do telekomutacji. Wydanie 4 WNT, Warszawa 2016;
4.Komar B.: TCP/IP dla każdego. Helion, Gliwice 2002;
5.Kula S.: Systemy teletransmisyjne. Wydanie 1/2006 WKiŁ, Warszawa 2006;
6.Miesięcznik Networld. Wyd. IDG Warszawa;
7.Narkiewicz J.: Globalny system pozycyjny GPS. Budowa, działanie, zastosowanie. WKiŁ, Warszawa 2003;
8.Okienczyc W., Czarnowski J.: Urządzenia telefoniczne w kolejnictwie. Wydanie III poprawione. WKiŁ, Warszawa 1990;
9.Praca zbiorowa: Vademecum teleinformatyka; część 1, 2, 3. Wydawnictwo IDG, Warszawa 1998, 1999, 2002;
10.Read R.: Telekomunikacja. Seria „ Wiedzieć więcej”. WKiŁ, Warszawa 2002;
11.Szymoński M.: Nawigacyjne wykorzystanie sztucznych satelitów Ziemi. WKŁ, 1989;
12.Wesołowski K.: Systemy radiokomunikacji ruchomej. Wydanie III. WKiŁ, Warszawa , 2006.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 rozpoczęciem zajęć student zobowiązany jest odbyć instruktaż stanowiskowy i zapoznać się z zasadami bezpieczeństwa w laboratorium przedstawianymi przez prowadzącego zajęcia.
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teoretyczną dotyczącą roli sieci telekomunikacyjnych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struktury sieci technologicznych i usługi świadczone przez te sieci w transporcie kolejowym.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usługi realizowane w sieciach TCP/IP z uwzględnieniem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cyfrowe szerokopasmowe sieci telekomunikacyjne pracujące z protokołem TCP/IP.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W05: </w:t>
      </w:r>
    </w:p>
    <w:p>
      <w:pPr/>
      <w:r>
        <w:rPr/>
        <w:t xml:space="preserve">Zna rolę i zadania systemu GSM-R w systemie ERTMS/ETCS.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zastosować odpowiednie usługi telekomunikacyjne i teleinformatyczne dla potrzeb transportu kolejowego.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zaliczeniowe w formie pisemnej lub ustnej - opisanie 4-5 tematów związanych z
prowadzonymi wykładami ocenianymi łącznie na 20 pkt. (2 terminy; zaliczenie - uzyskanie min. 11 pkt.).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2026-10-01T05:55:09+02:00</dcterms:created>
  <dcterms:modified xsi:type="dcterms:W3CDTF">2026-10-01T05:55:09+02:00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