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TR.SIP703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zajęciach projektowych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(87 godz., w tym: praca na zajęciach projektowych 18 godz., zapoznanie się ze wskazana literaturą dotyczącą projektu 15 godz., przygotowanie dokumentacji projektowej w formie obliczeń analitycznych i rysunków technicznych 45 godz., przygotowanie się do zaliczenia projektu 6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projekt: 25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ćwiczeń :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 obliczenia przepustowości zaprojektowanego układu.
</w:t>
      </w:r>
    </w:p>
    <w:p>
      <w:pPr>
        <w:keepNext w:val="1"/>
        <w:spacing w:after="10"/>
      </w:pPr>
      <w:r>
        <w:rPr>
          <w:b/>
          <w:bCs/>
        </w:rPr>
        <w:t xml:space="preserve">Metody oceny: </w:t>
      </w:r>
    </w:p>
    <w:p>
      <w:pPr>
        <w:spacing w:before="20" w:after="190"/>
      </w:pPr>
      <w:r>
        <w:rPr/>
        <w:t xml:space="preserve">Wykonanie dokumentacji projektowej ze sprawdzianem ustnym, na ocenę pozytywną projekt ma być wykonany zgodnie ze sztuką wykonywania projektów stacji kolejowych, przedstawioną w pozycji literaturowej nr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(1/5 wszystkich pytań) dotyczące zagadnień opisanych w efekcie W01. Zaliczenie ma miejsce, gdy student udzieli poprawną odpowiedź</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pytania (1/5 wszystkich pytań) dotyczące zagadnień opisanych w efekcie W02. Zaliczenie ma miejsce, gdy student udzieli poprawnej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zasady obliczania przepustowości układów torowych stacji</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Tr1A_U03</w:t>
      </w:r>
    </w:p>
    <w:p>
      <w:pPr>
        <w:spacing w:before="20" w:after="190"/>
      </w:pPr>
      <w:r>
        <w:rPr>
          <w:b/>
          <w:bCs/>
        </w:rPr>
        <w:t xml:space="preserve">Powiązane charakterystyki obszarowe: </w:t>
      </w:r>
      <w:r>
        <w:rPr/>
        <w:t xml:space="preserve">I.P6S_UW, III.P6S_UW.4.o,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2026-08-19T18:18:48+02:00</dcterms:created>
  <dcterms:modified xsi:type="dcterms:W3CDTF">2026-08-19T18:18:48+02:00</dcterms:modified>
</cp:coreProperties>
</file>

<file path=docProps/custom.xml><?xml version="1.0" encoding="utf-8"?>
<Properties xmlns="http://schemas.openxmlformats.org/officeDocument/2006/custom-properties" xmlns:vt="http://schemas.openxmlformats.org/officeDocument/2006/docPropsVTypes"/>
</file>