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II </w:t>
      </w:r>
    </w:p>
    <w:p>
      <w:pPr>
        <w:keepNext w:val="1"/>
        <w:spacing w:after="10"/>
      </w:pPr>
      <w:r>
        <w:rPr>
          <w:b/>
          <w:bCs/>
        </w:rPr>
        <w:t xml:space="preserve">Koordynator przedmiotu: </w:t>
      </w:r>
    </w:p>
    <w:p>
      <w:pPr>
        <w:spacing w:before="20" w:after="190"/>
      </w:pPr>
      <w:r>
        <w:rPr/>
        <w:t xml:space="preserve">dr hab. inż. Michał Opala,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83 godz., w tym: praca na ćwiczeniach laboratoryjnych 30 godz., studiowanie literatury przedmiotu 20 godz., przygotowanie się do zaliczenia ćwiczeń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(83 godz., w tym: praca na ćwiczeniach laboratoryjnych 30 godz., studiowanie literatury przedmiotu 20 godz., przygotowanie się do zaliczenia ćwiczeń 30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I,
Środki Transportu II </w:t>
      </w:r>
    </w:p>
    <w:p>
      <w:pPr>
        <w:keepNext w:val="1"/>
        <w:spacing w:after="10"/>
      </w:pPr>
      <w:r>
        <w:rPr>
          <w:b/>
          <w:bCs/>
        </w:rPr>
        <w:t xml:space="preserve">Limit liczby studentów: </w:t>
      </w:r>
    </w:p>
    <w:p>
      <w:pPr>
        <w:spacing w:before="20" w:after="190"/>
      </w:pPr>
      <w:r>
        <w:rPr/>
        <w:t xml:space="preserve">laboratorium- 12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Treść ćwiczeń laboratoryjnych.
1. Diagnostyka rozkładu luminancji projektorów i reflektorów samochodowych.
2. Diagnostyka termowizyjna podzespołów elektrycznego wyposażenia środków transportu 3. Diagnostyka uszkodzeń łożyska tocznego (PT500).
4. Badanie sprawności przekładni mechanicznych.
5. Wyrównoważanie kół jezdnych.
6. Diagnostyka układu hamulcowego samochodu osobowego.
7. Diagnostyka elementów układu zawieszenia samochodu.
8. Wyrównoważanie kół jezdnych.
9. Stacjonarne badania dopuszczeniowe elementów pojazdu szynowego i toru.</w:t>
      </w:r>
    </w:p>
    <w:p>
      <w:pPr>
        <w:keepNext w:val="1"/>
        <w:spacing w:after="10"/>
      </w:pPr>
      <w:r>
        <w:rPr>
          <w:b/>
          <w:bCs/>
        </w:rPr>
        <w:t xml:space="preserve">Metody oceny: </w:t>
      </w:r>
    </w:p>
    <w:p>
      <w:pPr>
        <w:spacing w:before="20" w:after="190"/>
      </w:pPr>
      <w:r>
        <w:rPr/>
        <w:t xml:space="preserve">Wykonanie i zaliczenie wszystkich ćwiczeń na podstawie sprawdzianu pisemnego i sprawozdania. Wymagana jest ocena pozytywna z każdego ćwiczenia. Obecność na wszystkich ćwiczeniach jest obowiązkowa.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Instrukcje do ćwiczeń lab., wybrane publikacje, opracowania i normy.
- Będkowski L.: Elementy diagnostyki technicznej. WAT, Warszawa 1992, wyd. 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zasadach pomiaru wielkości fizycznych jako symptomów diagnostycznych i przy użyciu odpowiednich układów pomiarowych</w:t>
      </w:r>
    </w:p>
    <w:p>
      <w:pPr>
        <w:spacing w:before="60"/>
      </w:pPr>
      <w:r>
        <w:rPr/>
        <w:t xml:space="preserve">Weryfikacja: </w:t>
      </w:r>
    </w:p>
    <w:p>
      <w:pPr>
        <w:spacing w:before="20" w:after="190"/>
      </w:pPr>
      <w:r>
        <w:rPr/>
        <w:t xml:space="preserve">Kontrola poprawności wykonanych pomiarów na podstawie sprawozdania.</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podstawy diagnozowania bryły światłości projektorów i reflektorów samochodowych oraz podstawy diagnostyki termowizyjnej podzespołów pojazdu samochodowego</w:t>
      </w:r>
    </w:p>
    <w:p>
      <w:pPr>
        <w:spacing w:before="60"/>
      </w:pPr>
      <w:r>
        <w:rPr/>
        <w:t xml:space="preserve">Weryfikacja: </w:t>
      </w:r>
    </w:p>
    <w:p>
      <w:pPr>
        <w:spacing w:before="20" w:after="190"/>
      </w:pPr>
      <w:r>
        <w:rPr/>
        <w:t xml:space="preserve">Kontrola wyników obliczeń w programie komputerowym na podstawie sprawozdania oraz pisemne sprawdzenie wiedzy teoretycznej.</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Kontrola wyników diagnozowania uszkodzeń na podstawie sprawozdania, weryfikacja znajomości podstaw teoretycznych na podstawie sprawdzianu pisemnego.</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Kontrola wyników diagnozowania uszkodzeń na podstawie sprawozdania, weryfikacja znajomości podstaw teoretycznych na podstawie sprawdzianu pisemnego.</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Kontrola znajomości zakresu badań na podstawie sprawdzianu pisemnego i sprawozdania.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W06: </w:t>
      </w:r>
    </w:p>
    <w:p>
      <w:pPr/>
      <w:r>
        <w:rPr/>
        <w:t xml:space="preserve">Ma podstawową wiedzę o sposobach i środkach zachowania bezpieczeństwa na stanowiskach pomiarowych</w:t>
      </w:r>
    </w:p>
    <w:p>
      <w:pPr>
        <w:spacing w:before="60"/>
      </w:pPr>
      <w:r>
        <w:rPr/>
        <w:t xml:space="preserve">Weryfikacja: </w:t>
      </w:r>
    </w:p>
    <w:p>
      <w:pPr>
        <w:spacing w:before="20" w:after="190"/>
      </w:pPr>
      <w:r>
        <w:rPr/>
        <w:t xml:space="preserve">Sprawdzenie wiedzy w zakresie BHP przed przystąpieniem do wybranego ćwiczenia na podstawie pytań kontrolnych.</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Ocena doboru metody i układu pomiarowego na podstawie sprawdzianu pisemnego, ocena praktycznego zastosowania metody na podstawie sprawozdania.</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Weryfikacja polega na sprawdzeniu czy wykonane zostały wszystkie niezbędne zadania w określonym czasie przewidzianym dla danego ćwiczenia. Niewykonanie wszystkich zadań wymaga powtórzenia eksperymentu.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Indywidualna ocena sprawozdania każdej osoby w zespole w zależności od wielkości wkładu i charakteru udziału.</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2026-10-01T20:10:22+02:00</dcterms:created>
  <dcterms:modified xsi:type="dcterms:W3CDTF">2026-10-01T20:10:22+02:00</dcterms:modified>
</cp:coreProperties>
</file>

<file path=docProps/custom.xml><?xml version="1.0" encoding="utf-8"?>
<Properties xmlns="http://schemas.openxmlformats.org/officeDocument/2006/custom-properties" xmlns:vt="http://schemas.openxmlformats.org/officeDocument/2006/docPropsVTypes"/>
</file>