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 </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15 godz., konsultacje 3 godz., zapoznanie się ze wskazana literaturą 7 godz., przygotowanie się do zaliczenia 5 godz., wykonanie dokumentacji z ćwiczeń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w formie obliczeń i rysunków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studentów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w:t>
      </w:r>
    </w:p>
    <w:p>
      <w:pPr>
        <w:keepNext w:val="1"/>
        <w:spacing w:after="10"/>
      </w:pPr>
      <w:r>
        <w:rPr>
          <w:b/>
          <w:bCs/>
        </w:rPr>
        <w:t xml:space="preserve">Metody oceny: </w:t>
      </w:r>
    </w:p>
    <w:p>
      <w:pPr>
        <w:spacing w:before="20" w:after="190"/>
      </w:pPr>
      <w:r>
        <w:rPr/>
        <w:t xml:space="preserve">Wykład - zaliczenie część pisemna w formie kilku 4-5 otwartych pytań (dwa kolokwia + 1 poprawkowe)
Ćwiczenia - wykonanie obliczeń i rysunków, zaliczenie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Leśko M. Wybrane zagadnienia diagnostyki nawierzchni drogowych. Wydawnictwo 
    Politechniki Śląskiej, Gliwice 1997.
4.  Leśko M., Pasek M. Porty lotnicze. Wydawnictwo Politechniki Śląskiej, Gliwice 1997. 
5.  Nita P. Budowa i utrzymanie nawierzchni lotniskowych. WkiŁ, Warszawa 1999. 
6. Rozwój infrastruktury transportu. Pod red. K. Wojewódzkiej-Król. Wydawnictwo 
    Uniwersytetu Gdańskiego, Gdańsk 2000. 
7. Świątecki A., Nita P., Świątecki P. Lotniska. Wydawnictwa Instytutu Technicznego Wojsk 
    Lotniczych, Warszawa 1999
8. Towpik K. Utrzymanie nawierzchni kolejowej, WKiŁ, Warszawa 1990. 
9.Towpik K. Infrastruktura transportu szynowego. Oficyna Wydawnicza Politechniki 
     Warszawskiej, Warszawa 2017. 
10. Towpik K. Infrastruktura drogi kolejowej. Obciążenia i trwałość nawierzchni. Biblioteka 
      Problemów Eksploatacji. ITE, Warszawa – Radom 2006. 
11. Towpik K., Gołaszewski A., Kukulski J. Infrastruktura transportu samochodowego. 
      Oficyna Wydawnicza Politechniki Warszawskiej, Warszawa 2006. 
12. Warunki techniczne dla kolejowych obiektów inżynieryjnych (D2). PKP, Warszawa 
     2000. 
13. Id-1 Warunki techniczne utrzymania nawierzchni na liniach kolejowych - PKP 
     Polskie Linie Kolejowe S.A., Warszawa 2005 (ze zmianami z dnia 30.04.2015).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konstrukcji nawierzchni stosowanych w transporcie, drogowym, kolejowym i lotniczym oraz ich obciążeń eksploatacyjnych. 
Posiada wiedzę dotyczącą obiektów inżynieryjnych transportu szynowego i drogowego (mosty, wiadukty, estakady, przepusty).</w:t>
      </w:r>
    </w:p>
    <w:p>
      <w:pPr>
        <w:spacing w:before="60"/>
      </w:pPr>
      <w:r>
        <w:rPr/>
        <w:t xml:space="preserve">Weryfikacja: </w:t>
      </w:r>
    </w:p>
    <w:p>
      <w:pPr>
        <w:spacing w:before="20" w:after="190"/>
      </w:pPr>
      <w:r>
        <w:rPr/>
        <w:t xml:space="preserve">wykład - zaliczenie część pisemna - dwa pytania (pytanie oceniane w skali od 2-5, zalicza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doboru elementów nawierzchni, oceny stanu technicznego nawierzchni szynowych w eksploatacji. 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 - dwa pytania (pytanie oceniane w skali od 2-5, zlicza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 - jedno lub dwa pytania (pytanie oceniane w skali od 2-5, zlicza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analityczne dotyczące oceny stanu nawierzchni kolejowej oraz wykonać obliczenia doboru parametrów geometrycznych odcinka drogi samochodowej</w:t>
      </w:r>
    </w:p>
    <w:p>
      <w:pPr>
        <w:spacing w:before="60"/>
      </w:pPr>
      <w:r>
        <w:rPr/>
        <w:t xml:space="preserve">Weryfikacja: </w:t>
      </w:r>
    </w:p>
    <w:p>
      <w:pPr>
        <w:spacing w:before="20" w:after="190"/>
      </w:pPr>
      <w:r>
        <w:rPr/>
        <w:t xml:space="preserve">Ćwiczenia - poprawne wykonanie obliczeń analitycznych oraz zaliczenie ustne</w:t>
      </w:r>
    </w:p>
    <w:p>
      <w:pPr>
        <w:spacing w:before="20" w:after="190"/>
      </w:pPr>
      <w:r>
        <w:rPr>
          <w:b/>
          <w:bCs/>
        </w:rPr>
        <w:t xml:space="preserve">Powiązane charakterystyki kierunkowe: </w:t>
      </w:r>
      <w:r>
        <w:rPr/>
        <w:t xml:space="preserve">Tr1A_U20, Tr1A_U24</w:t>
      </w:r>
    </w:p>
    <w:p>
      <w:pPr>
        <w:spacing w:before="20" w:after="190"/>
      </w:pPr>
      <w:r>
        <w:rPr>
          <w:b/>
          <w:bCs/>
        </w:rPr>
        <w:t xml:space="preserve">Powiązane charakterystyki obszarowe: </w:t>
      </w:r>
      <w:r>
        <w:rPr/>
        <w:t xml:space="preserve">III.P6S_UW.2.o, I.P6S_UW,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zaliczania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2026-10-03T20:17:57+02:00</dcterms:created>
  <dcterms:modified xsi:type="dcterms:W3CDTF">2026-10-03T20:17:57+02:00</dcterms:modified>
</cp:coreProperties>
</file>

<file path=docProps/custom.xml><?xml version="1.0" encoding="utf-8"?>
<Properties xmlns="http://schemas.openxmlformats.org/officeDocument/2006/custom-properties" xmlns:vt="http://schemas.openxmlformats.org/officeDocument/2006/docPropsVTypes"/>
</file>