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https://usosweb.usos.pw.edu.pl/kontroler.php?_action=katalog2/przedmioty/pokazPrzedmiot&amp;prz_kod=103A-INIIT-ISP-SWB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SWB_W01: </w:t>
      </w:r>
    </w:p>
    <w:p>
      <w:pPr/>
      <w:r>
        <w:rPr/>
        <w:t xml:space="preserve">Ma podstawową wiedzę dot. specyfiki systemów operacyjnych, zwłaszcza czasu rzeczywistego, znajdujących zastosowanie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SWB_W02: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SWB_W03: </w:t>
      </w:r>
    </w:p>
    <w:p>
      <w:pPr/>
      <w:r>
        <w:rPr/>
        <w:t xml:space="preserve">Znajomość podstawowych pojęć związanych z biznesowymi aspektami projektowania i wdrażania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SWB_W04: </w:t>
      </w:r>
    </w:p>
    <w:p>
      <w:pPr/>
      <w:r>
        <w:rPr/>
        <w:t xml:space="preserve">Ma podstawową wiedzę dot. standardów związanych z interfejsami i komunikacją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SWB_W05: </w:t>
      </w:r>
    </w:p>
    <w:p>
      <w:pPr/>
      <w:r>
        <w:rPr/>
        <w:t xml:space="preserve">Wiedza nt. modeli cyklu życia i odnośnych standardów w aspekcie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SWB_W06: </w:t>
      </w:r>
    </w:p>
    <w:p>
      <w:pPr/>
      <w:r>
        <w:rPr/>
        <w:t xml:space="preserve">Znajomość podstawowych, wyróżniających własności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SWB_W07: </w:t>
      </w:r>
    </w:p>
    <w:p>
      <w:pPr/>
      <w:r>
        <w:rPr/>
        <w:t xml:space="preserve">Ma podstawową wiedzę z zakresu modelowania systemów wbudowanych i odnośnych formalizmów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SWB_U01: </w:t>
      </w:r>
    </w:p>
    <w:p>
      <w:pPr/>
      <w:r>
        <w:rPr/>
        <w:t xml:space="preserve">Student, który zaliczył przedmiot, potrafi: zaprojektować i zamodelować architekturę prostego systemu wbudowanego oraz zdefiniować wymagania sprzętowe dla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SWB_U02: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SWB_U03: </w:t>
      </w:r>
    </w:p>
    <w:p>
      <w:pPr/>
      <w:r>
        <w:rPr/>
        <w:t xml:space="preserve">Student, który zaliczył przedmiot, potrafi: zdefiniować założenia i wymagania dla systemu wbudowanego realizującego założoną funkcjonalność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2025-11-22T17:50:11+01:00</dcterms:created>
  <dcterms:modified xsi:type="dcterms:W3CDTF">2025-11-22T17:50:11+01:00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