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rozwój dynamizmu życiowego człowieka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Supryn-Dulko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RDC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1,5 godz.)
praca własna (przygotowywanie się do zajęć, czytanie wskazanej literatury, analiza otrzymywanych materiałów w trakcie zajęć)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 (np. grach, elementach warsztatowych, pracach w podgrupach, dyskusjach), wykonuje zadania wskazane prze prowadzącego oraz praca własna (przygotowywanie się do zajęć, czytanie wskazanej literatury, analiza otrzymywanych materiałów w trakcie zajęć)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przygtowania/wprowadzenia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zajęć jest zapoznanie studentów z założeniami teoretycznymi dotyczącymi zdolności i  twórczości, a także  technikami stymulującymi myślenie twórcze człowieka. Studenci poznają własne możliwości, jak i ograniczenia w tym zakresie. Analizują też bariery, które mogą ów potencjał twórczy i własny rozwój blokować.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Zagadnienia twórczości, terminologia możliwości stymulacja
2.	Bloki emocjonalne i intelektualne w rozwoju myślenia twórczego
3.	Płynność werbalna jako czynnik warunkujący płynność myślenia – prezentacja technik.
4.	Analiza funkcjonalna, łamania stereotypów myślenia
5.	Metoda konstruktywnej krytyki jako klucz do wynalazczości i pomysłów innowacyjnych
6.	Stymulatory i inhibitory twórczości człowieka
7.	Zagadnienia synektyki w nawiązaniu do problemów racjonalizacji
8.	Metody ćwiczenia wyobraźni i podwyższania poziomu myślenia twórczego
9.	Zasady obrony swoich praw w promowaniu własnych pomysłów
10.	Uwarunkowania oporu i blokad w rozwoju własnych pomysłów
11.	Okresy krytyczne w rozwoju myślenia twórczego
12.	Cechy osobowości twórczej.
13.	Rodzaje nadwrażliwości poznawczej
14.	Typowe zachowania twórców
15.	Techniki podnoszenia własnego potencjału twórczego.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w zajęciach. Ćwiczenie technik i metod prezentowanych na zajęciach. Poprawne wypełnienie końcowego zadania będącego podsumowaniem zdobytych wiadomości na przykładach.
3,0 – student ma 4 nieobecności ale oddał wykonane w domu zadania z zajęć,
3,5 – student uczestniczył w zajęciach aktywnie, ale jego praca była lakoniczna,
4.0 – student był na zajęciach. Oddał poprawne wykonane prace w czasie zajęć i uzupełnił je w domu,
4,5 – student w czasie zajęć wykazał się znajomością  zadanej literatury. Poprawnie wykonał prace na zajęciach i uzupełnił w domu te, które tego wymagały,
5,0 – student był na wszystkich zajęciach oddał poprawnie wszystkie prace z zajęć i wykonane w domu, wykazał się przy tym dużą znajomością literatury i terminologii, duża aktywność.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Necka E. Twórcze rozwiązywanie problemów, Impuls, Kraków, 1998;
Necka E. Trening Twórczości, Impuls , Kraków, 1998; 
Tokarz A.(red.) Stymulatory i inhibitory twórczości, wyd. SAWW Poznań, 1991; 
Literatura uzupełniająca:
Dąbrowska  E. Twórczość – wyznania XXI wieku, wyd. Impuls , Kraków 2003;
Szmidt K.J. (red.) Dydaktyka twórczości, Impuls,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https://usosweb.usos.pw.edu.pl/kontroler.php?_action=katalog2/przedmioty/pokazPrzedmiot&amp;prz_kod=103B-xxxxx-ISP-RDC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RDC_W01: </w:t>
      </w:r>
    </w:p>
    <w:p>
      <w:pPr/>
      <w:r>
        <w:rPr/>
        <w:t xml:space="preserve">Zna podstawową terminologię w zakresie zdolności i twórczego myślenia.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prac studentów pod kątem znajomości zasad stymulacji możliwości umysłu  dotyczącej myśli twórczej.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RDC_W02: </w:t>
      </w:r>
    </w:p>
    <w:p>
      <w:pPr/>
      <w:r>
        <w:rPr/>
        <w:t xml:space="preserve">Ma wiedzę na temat możliwości stymulacji twórczej.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prac studentów pod kątem znajomości zasad stymulacji możliwości umysłu  dotyczącej myśli twórczej. Wykonywanie zadań w trakcie ćwiczeń oraz zdania końcowego.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RDC_W03: </w:t>
      </w:r>
    </w:p>
    <w:p>
      <w:pPr/>
      <w:r>
        <w:rPr/>
        <w:t xml:space="preserve">Ma wiedzę dotycząca barier w rozwoju potencjału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prac studentów pod kątem znajomości zasad stymulacji możliwości umysłu  dotyczącej myśli twórczej.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RDC_U01: </w:t>
      </w:r>
    </w:p>
    <w:p>
      <w:pPr/>
      <w:r>
        <w:rPr/>
        <w:t xml:space="preserve">Potrafi poprawnie  zastosować poznane techniki do stymulacji twórczości: zna  ograniczenia i próbuje je omijać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i rozumie zasadność pracy nad stymulacją twórczego myślenia, pamięta o zagrożeniach możliwych trudnościach.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RDC_U02: </w:t>
      </w:r>
    </w:p>
    <w:p>
      <w:pPr/>
      <w:r>
        <w:rPr/>
        <w:t xml:space="preserve">Potrafi poprawnie  zastosować poznane techniki do stymulacji twórczości: zna  ograniczenia i próbuje je omijać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i rozumie  zasadność pracy nad stymulacją twórczego myślenia, pamięta o zagrożeniach możliwych trudnościach.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RDC_U03: </w:t>
      </w:r>
    </w:p>
    <w:p>
      <w:pPr/>
      <w:r>
        <w:rPr/>
        <w:t xml:space="preserve">Potrafi zidentyfikować bariery i ograniczenia rozwoju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i rozumie zasadność pracy nad stymulacją twórczego myślenia, pamięta o zagrożeniach możliwych trudnościach.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RDC_U04: </w:t>
      </w:r>
    </w:p>
    <w:p>
      <w:pPr/>
      <w:r>
        <w:rPr/>
        <w:t xml:space="preserve">Potrafi wykorzystać zdobytą wiedzę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zorganizować pracę w zespole z wykorzystaniem potencjału twórczego grupy. Jest gotowy do współpracy z indywidualistami.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K_UK01, K_UK03, 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I.P6S_UO</w:t>
      </w:r>
    </w:p>
    <w:p>
      <w:pPr>
        <w:keepNext w:val="1"/>
        <w:spacing w:after="10"/>
      </w:pPr>
      <w:r>
        <w:rPr>
          <w:b/>
          <w:bCs/>
        </w:rPr>
        <w:t xml:space="preserve">Charakterystyka RDC_U05: </w:t>
      </w:r>
    </w:p>
    <w:p>
      <w:pPr/>
      <w:r>
        <w:rPr/>
        <w:t xml:space="preserve">Jest świadom możliwości przekazywania swoich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zorganizować pracę w zespole z wykorzystaniem potencjału twórczego grupy. Jest gotowy do współpracy z indywidualistami.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K_UK01, K_UK03, 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RDC_K03: </w:t>
      </w:r>
    </w:p>
    <w:p>
      <w:pPr/>
      <w:r>
        <w:rPr/>
        <w:t xml:space="preserve">Jest świadom własnych możliwości i ograniczeń w pracy z innymi.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zorganizować pracę w zespole z wykorzystaniem potencjału twórczego grupy. Jest gotowy do współpracy z indywidualistami.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2026-09-27T18:53:19+02:00</dcterms:created>
  <dcterms:modified xsi:type="dcterms:W3CDTF">2026-09-27T18:53:19+02:00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