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czasu rzeczywistego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Winiarski, Wojciech Zabołotny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SCZR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
- 30 godzin wykładu
- 15 godzin ćwiczeń laboratoryjnych
-   5 godzin konsultacji
- 50 godzin samodzielnej pracy związanej z przygotowaniem rozwiązania zadań laboratoryjnych oraz przygotowaniem do kolokwium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znajomość techniki cyfrowej, programowania w języku C oraz zagadnień systemów operacyjnych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specyfiki i zakresu zastosowania systemów czasu rzeczywistego, wyjaśnienie metodyki projektowania i programowania systemów wbudowanych oraz wprowadzenie do zagadnień bezpieczeństwa i niezawodności systemu. Wykład obejmuje także systemy operacyjne czasu rzeczywistego i sieci przemysłowe. Ćwiczenia laboratoryjne pozwalają studentom nabyć praktyczną umiejętność projektowania, programowania i integracji rozproszonych aplikacji czasu rzeczywistego.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Wprowadzenie do systemów czasu rzeczywistego.
Wprowadzenie do środowiska Buildroot (BR).
Zaawansowane użycie BR, Wprowadzenie do środowiska OpenWRT.
Realizacja zaawansowanej komunikacji międzyprocesowej w systemie Linux.
QEMU jako narzędzie do modelowania systemów. Komunikacja z urządzeniami I/O w systemie Linux, elementarne wprowadzenie do tworzenia sterowników.
Zaawansowane techniki przystosowania Linuxa do pracy w czasie rzeczywistym.
SoC i MPSoC – realizacja pracy w czasie rzeczywistym z wykorzystaniem możliwości układów FPGA ściśle zintegrowanych z CPU.
Sterowniki wbudowane - wprowadzenie.
Organizacja oprogramowania sterowników wbudowanych.
Projektowanie oprogramowania sterowników wbudowanych.
Szeregowanie zadań w systemach czasu rzeczywistego.
Sieci przemysłowe.
Zakres laboratorium
Środowiska pozwalające przygotować Linuksa dla systemów wbudowanych.
Realizacja systemu wykorzystującego komunikację międzyprocesową w czasie rzeczywistym w systemie Linux.
Realizacja komunikacji ze sprzętem w systemie Linux.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zaliczeniowe.
Laboratorium: ocena wyników pracy studenta.
Wymagane zaliczenie obydwu części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Sacha K., Systemy czasu rzeczywistego, Wyd. 2 (zmienione), Oficyna Wydawnicza PW, Warszawa, 1999. 
2. Sacha K., Sieci przemysłowe - Profibus, Mikom, 1998.
3. Phillip A. Laplante, Real-Time Systems Design and Analysis, John Wiley &amp; Sons, 2004
4. Skalski Ł., Linux: podstawy i aplikacje dla systemów embedded, Legionowo, Wydawnictwo BTC, 2012.
5. Bis M., Linux w systemach embedded, Legionowo, Wydawnictwo BTC, 2011.
6. Yaghmour K., Building Embedded Linux Systems, Beijing, O'Reilly, 2003.
7. Vizuete, Daniel Manchón, Instant Buildroot, Packt Publishing 2013 (ISBN: 9781783289455, 9781783289462).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https://usosweb.usos.pw.edu.pl/kontroler.php?_action=katalog2/przedmioty/pokazPrzedmiot&amp;prz_kod=103D-INSID-ISP-SCZR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w każdym semestrze (letnim i zimowym).
Przeznaczony dla wszystkich specjalności kierunku Informatyka (ISI i SID)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SCZR_W01: </w:t>
      </w:r>
    </w:p>
    <w:p>
      <w:pPr/>
      <w:r>
        <w:rPr/>
        <w:t xml:space="preserve">Ma podstawową wiedzę w zakresie implementacji systemów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SCZR_W02: </w:t>
      </w:r>
    </w:p>
    <w:p>
      <w:pPr/>
      <w:r>
        <w:rPr/>
        <w:t xml:space="preserve">Ma podstawową wiedzę dotyczącą najważniejszych funkcji i budowy systemów operacyjnych oraz trendów ich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SCZR_W03: </w:t>
      </w:r>
    </w:p>
    <w:p>
      <w:pPr/>
      <w:r>
        <w:rPr/>
        <w:t xml:space="preserve">Ma uporządkowaną wiedzę na temat architektur mikrokontrolerów i systemów wbudowanych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SCZR_U01: </w:t>
      </w:r>
    </w:p>
    <w:p>
      <w:pPr/>
      <w:r>
        <w:rPr/>
        <w:t xml:space="preserve">Zna zasady bezpieczeństwa związane z implementacją systemów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SCZR_U02: </w:t>
      </w:r>
    </w:p>
    <w:p>
      <w:pPr/>
      <w:r>
        <w:rPr/>
        <w:t xml:space="preserve">Potrafi projektować i implementować proste systemy wbudowane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SCZR_U03: </w:t>
      </w:r>
    </w:p>
    <w:p>
      <w:pPr/>
      <w:r>
        <w:rPr/>
        <w:t xml:space="preserve">Potrafi poznawać, analizować i modelować wymagania stawiane systemom wbudowanym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SCZR_U04: </w:t>
      </w:r>
    </w:p>
    <w:p>
      <w:pPr/>
      <w:r>
        <w:rPr/>
        <w:t xml:space="preserve">Potrafi współdziałać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SCZR_K01: </w:t>
      </w:r>
    </w:p>
    <w:p>
      <w:pPr/>
      <w:r>
        <w:rPr/>
        <w:t xml:space="preserve">Rozumie aspekty bezpieczeństwa systemów wbudowanych, ich wpływ na środowisko i związaną z tym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2026-10-19T12:31:07+02:00</dcterms:created>
  <dcterms:modified xsi:type="dcterms:W3CDTF">2026-10-19T12:31:07+02:00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