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Systemy automatyki jako elementy systemów
informacyjnych, realizacje informatyczne. Obszary współczesnej
automatyki: sterowanie i regulacja, wspomaganie decyzji. Krótki rys
historyczny.
Sterowniki przemysłowe, programowalny sterownik logiczny (PLC). Sprzętowa i programowa realizacja sterowania. Programowalny sterownik logiczny (PLC) - zasada działania, języki programowania.
Podstawowe układy regulacji. Podstawowa struktura pętli
regulacji. Regulacja dwupołożeniowa i trójpołożeniowa, regulacja
ciągła. Regulatory modułowe, regulatory i sterowniki wielofunkcyjne.
Modelowanie obiektów dynamicznych. Przykłady modeli
liniowych i nieliniowych. Równania stanu. Charakterystyki statyczne.
Linearyzacja modeli statycznych i dynamicznych.
Analiza liniowych modeli dynamicznych w dziedzinie czasu.
Odpowiedzi impulsowa i skokowa, splot, postać rozwiązania liniowych
równań stanu.
Analiza liniowych modeli dynamicznych w dziedzinie zmiennej
zespolonej. Transformata Laplace?a i transmitancja, odpowiedź
wymuszona, położenie biegunów transmitancji a cechy przebiegów.
Stabilność obiektu dynamicznego, kryterium algebraiczne stabilności
Hurwitza.
Uchyby ustalone w układzie ze sprzężeniem zwrotnym. Struktura układu regulacji, transmitancja główna i uchybowa. Uchyby ustalone w układzie z obiektem i regulatorem statycznym i astatycznym (z całkowaniem), po skokach wartości zadanej i zakłócenia. Klasy układów regulacji. Przykłady doboru nastaw regulatora zapewniających stabilność i pożądane cechy uchybu statycznego.
Analiza i korekcja układów regulacji w dziedzinie częstotliwości.Charakterystyki częstotliwościowe amplitudowo-fazowe i asymptotyczne Bodego, podstawowe człony dynamiczne. Kryterium Nyquista, zapasy modułu i fazy, wpływ opóźnienia. Pożądany kształt charakterystyki częstotliwościowej układu regulacji. Podstawy projektowania serwomechanizmu.
Regulacja przemysłowa. Specyfika regulacji przemysłowej,
struktury i cechy regulatorów PID. Modelowanie obiektów dla doboru
nastaw regulatora PID, metody doboru tych nastaw. Regulacja kaskadowa,
kompensacja zakłóceń. Regulacja predykcyjna.
Cyfrowa realizacja algorytmów sterowania. Dyskretyzacja
algorytmów sterowania (modeli sterowników) z czasem ciągłym. Dobór
okresu próbkowania, wpływ dyskretyzacji na cechy układu regulacji, rola
małych okresów próbkowania. Dyskretne algorytmy regulacji PID.
Przemysłowe systemy sterowania. Struktura warstwowa sterowania i nadzoru obiektem przemysłowym, sprzętowe realizacje poszczególnych warstw - sterowniki, sieci przemysłowe, koncentratory, stacje inżynierskie i operatorskie. Rozproszone systemy sterowania (DCS), systemy oprogramowania SCADA.
Zakres laboratorium
Zadaniem laboratorium jest praktyczna demonstracja problemów
algorytmicznych i implementacyjnych omawianych na wykładzie przedmiotu.
W ramach laboratorium studenci wykonują 5 trzygodzinnych ćwiczeń:
Sterowanie binarne. Studenci poznają typową instalację oraz
implementują algorytm starowania w postaci programu wykonywanego przez
komputer PC.
Sterownik PLC. Studenci przygotowują program sterujący dla
instalacji poznanej w ćwiczeniu 1, w graficznym języku drabinkowym
typowego sterownika binarnego.
Regulacja PID. Studenci poznają regulator przemysłowy PID jako
urządzenie, zapoznają się z możliwościami jego konfiguracji i strojenia
oraz dobierają nastawy regulatora dla rzeczywistego obiektu wodnego.
Serwomechanizm. Studenci implementują algorytm regulacji PID dla
obiektu pozycjonowanego w pętli zamkniętej. Przy okazji badają problem
stabilności i uchybu regulacji.
Stacja Operatora Procesu. Celem ćwiczenia jest zapoznanie z
hierarchicznym systemem automatyki, którego centralnym elementem jest
stacja operatora procesu (komputer z przemysłowym oprogramowaniem
SCADA). Studenci muszą opanować dużą liczbę danych procesowych,
zaprogramować ekrany informacyjne stacji dla zadanego procesu i
nadzorować proces z pozycji operatora systemu.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K.Malinowski, P. Tatjewski: Podstawy Automatyki. Preskrypt (dostępny na stronie przedmiotu).
2. U. Kręglewska i in.: Podstawy sterowania - ćwiczenia laboratoryjne. Skrypt, Oficyna Wydawnicza PW, 2002.
3. G. Franklin, J. Powell, A. Emami-Naeini; Feedback Control of Dynamic Systems, Addison Wesley, (wyd. trzecie i dalsze).
3. K. Szacka: Teoria układów dynamicznych. Skrypt, Oficyna Wydawnicza PW,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https://usosweb.usos.pw.edu.pl/kontroler.php?_action=katalog2/przedmioty/pokazPrzedmiot&amp;prz_kod=103A-ARxxx-ISP-PODA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PODA_W01: </w:t>
      </w:r>
    </w:p>
    <w:p>
      <w:pPr/>
      <w:r>
        <w:rPr/>
        <w:t xml:space="preserve"> Wiedza z zakresu rozumienia sprzężenia zwrotnego, podstawowych struktur i rodzajów regulacji automatycznej, zasady i realizacji sterowania logicznego. Wiedza w zakresie podstaw budowy  modeli matematycznych do celów regulacji, analizy liniowych modeli dynamicznych w dziedzinie czasu i zmiennej zespolonej, postaci i własności podstawowych członów dynamicznych, charakterystyk częstotliwościowych, dokładności nadążania, tłumienia zakłóceń i badania stabilności w układach ze sprzężeniem zwrotnym, podstaw projektowania i cyfrowej realizacji układów regulacji, doboru nastaw regulatorów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wstępne i rozliczenie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PODA_U01: </w:t>
      </w:r>
    </w:p>
    <w:p>
      <w:pPr/>
      <w:r>
        <w:rPr/>
        <w:t xml:space="preserve">Potrafi programować proste zadania sterowania 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PODA_U02: </w:t>
      </w:r>
    </w:p>
    <w:p>
      <w:pPr/>
      <w:r>
        <w:rPr/>
        <w:t xml:space="preserve">Potrafi budować proste modele dynamiczne, wyznaczać punkty równowagi, przeprowadzać linearyzację, wyznaczać transmitancje, analizować uchyby ustalone i stabilność układów regulacji automatycznej, analizować charakterystyki częstotliwościowe i dobierać proste korektory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PODA_U03: </w:t>
      </w:r>
    </w:p>
    <w:p>
      <w:pPr/>
      <w:r>
        <w:rPr/>
        <w:t xml:space="preserve">Potrafi  dobrać prosty model obiektu, implementować algorytmy i dobrać nastawy regulatorów PID, wyznaczać cyfrowe realizacje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PODA_U04: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rozliczenie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2025-12-25T22:23:31+01:00</dcterms:created>
  <dcterms:modified xsi:type="dcterms:W3CDTF">2025-12-25T22:23:31+01:00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