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wykład dr K. Dzieniszewska-Naroska, ćwiczenia dr A. Bartnik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Ogółem 100 godzin, w tym: 
praca na wykładach 30 godz., 
praca na ćwiczeniach 10 godz., 
czytanie literatury 15 godz., 
przygotowanie do ćwiczeń 8 godz., 
wykonanie badań  20 godz.
konsultacje 2 godz.
i napisanie raportu z badań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(42 godzin, w tym: praca na wykładach 30 godz. praca na ćwiczeniach 10 godz, konsultacje z prowadzącym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10h uczestnictwo w ćwiczeniach, 20h wykonanie badań = 1,2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Ćwiczenia/seminaria: Celem ćwiczeń jest nauczenie studentów stosowania w praktyce metod i technik badawczych takich jak obserwacja, wywiad i badanie dokumentów.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	Wprowadzenie do socjologii jako jednej z dyscyplin naukowych. 
Wiedza przedsocjologiczna i narodziny nowej dyscypliny wiedzy. Pojęcie „wyobraźni socjologicznej”. Podejście scientystyczne a socjologia humanistyczna
2.	Klasycy socjologii, czyli od Comta do Parsonsa i współczesne koncepcje teoretyczne w socjologii i w socjologii administacji.
Funkcjonalizm i noeofukcjonalizm, teorie wymiany, interakcjonizm i etnometodologia oraz teorie konfliktu
3.	Etapy procesu badawczego w socjologii.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	Kultura i proces socjalizacji. 
Pojęcie kultury, tożsamości kulturowej, systemy aksjonormatywne, socjalizacja, dewiacja (wtórna i pierwotna) i resocjalizacja, wymiana międzypokoleniowa. Badanie kultur, formy asymilacji. 
5.	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	Mezostruktury. Lokalność jako kategoria socjologiczna.
Badania nad lokalnością od szkoły chicagowskiej po nowoczesną animację działań lokalnych.
7. Od grupy społecznej do interakcji
Pojęcie interakcji, interakcja a kontakt społeczny. Podejścia teoretyczne badawcze do interakcji (od behawioryzmu po etnometodologię), pojęcie grupy społecznej oraz typy grup społecznych, role w grupach celowych.
Ćwiczenia:
1.Badania nad działaniem administracji publicznej
Metoda sondażowa, wywiad swobodny, obserwacja i badanie dokumentów oraz metody doboru próby
2.Budowa narzędzi badawczych, pytania otwarte i zamknięte podstawowe błędy w pytaniach, scenariusz wywiadu
3.Prezentacja stworzonych przez studentów narzędzi badawczych
4.Przygotowanie realizacji badań, planowanie raportu
5.Prezentacja wyników w raporcie z badań
</w:t>
      </w:r>
    </w:p>
    <w:p>
      <w:pPr>
        <w:keepNext w:val="1"/>
        <w:spacing w:after="10"/>
      </w:pPr>
      <w:r>
        <w:rPr>
          <w:b/>
          <w:bCs/>
        </w:rPr>
        <w:t xml:space="preserve">Metody oceny: </w:t>
      </w:r>
    </w:p>
    <w:p>
      <w:pPr>
        <w:spacing w:before="20" w:after="190"/>
      </w:pPr>
      <w:r>
        <w:rPr/>
        <w:t xml:space="preserve">Podstawą zaliczenia przedmiotu jest uzyskanie minimum oceny 3.0 z ćwiczeń (warunek dopuszczenia do egzaminu) oraz napisanie egzaminu testowego minimum na 50%. Studenci mogą uzyskać max 10 punktów dodatkowych za wykazanie się wiedzą podczas dyskusji na wykładach oraz za potwierdzone uczestnictwo  w konferencjach organizowanych przez Wydział (2 punkty - konferencja). 
Warunki zaliczenia: 
aktywne uczestnictwo w ćwiczeniach i napisanie raportu z badań, 
oraz napisanie egzaminu końcowego, który obejmuje materiał z ćwiczeń, obowiązkową literaturę oraz treść wykładów. 
Ocena z egzaminu:	Student, który zaliczył przedmiot (moduł) wie / umie / potrafi:
3.0	Zaliczył powyżej 50% testu oraz napisał raport badawczy minimum na ocenę 3.0
3.5	Zaliczył powyżej 60% testu oraz napisał raport badawczy minimum na ocenę 3.0
4.0	Zaliczył powyżej 70% testu napisał raport badawczy minimum na ocenę 3.0
4.5	Zaliczył powyżej 80% testu napisał raport badawczy minimum na ocenę 3.0
5.0	Zaliczył powyżej 90% testu napisał raport badawczy minimum na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 
A.Giddens, Socjologia, PWN, wyd dow.
E. Babbie, Badania społeczne w praktyce, PWN, wyd dow.
Podręcznik obowiązkowy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jakie są podstawowe struktury społeczne, rozumie ich funkcjonowanie od poziomu mikro przez mezo do makro, zna ich znaczenie dla procesu tworzenia i egzekwowania prawa.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I.P6S_WG, II.S.P6S_WG.1, II.S.P6S_WG.2, II.H.P6S_WG.1.o, II.S.P6S_WG.3, II.H.P6S_WG/K.o, II.X.P6S_WG.2</w:t>
      </w:r>
    </w:p>
    <w:p>
      <w:pPr>
        <w:keepNext w:val="1"/>
        <w:spacing w:after="10"/>
      </w:pPr>
      <w:r>
        <w:rPr>
          <w:b/>
          <w:bCs/>
        </w:rPr>
        <w:t xml:space="preserve">Charakterystyka W_02: </w:t>
      </w:r>
    </w:p>
    <w:p>
      <w:pPr/>
      <w:r>
        <w:rPr/>
        <w:t xml:space="preserve">Student wie jakie są podstawowe koncepcje teoretyczne w socjologii prawa i rozumie ich przełożenie na obszar badań i metody badawcze.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II.S.P6S_WG.2, II.H.P6S_WG.1.o, I.P6S_WG, II.S.P6S_WG.1, II.H.P6S_WG.3, II.X.P6S_WG.2</w:t>
      </w:r>
    </w:p>
    <w:p>
      <w:pPr>
        <w:keepNext w:val="1"/>
        <w:spacing w:after="10"/>
      </w:pPr>
      <w:r>
        <w:rPr>
          <w:b/>
          <w:bCs/>
        </w:rPr>
        <w:t xml:space="preserve">Charakterystyka W_03: </w:t>
      </w:r>
    </w:p>
    <w:p>
      <w:pPr/>
      <w:r>
        <w:rPr/>
        <w:t xml:space="preserve">Student wie jakie typy więzi wytwarzane są w określonych strukturach społecznych.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napisać prostą diagnozę społeczno-prawną w obszarze rozumienia i znajomości prawa przez różne grupy społeczne z wykorzystaniem różnych źródeł danych i różnych metod badań oraz sformułować rekomendacje zmian w procedurach i przepisach prawa.</w:t>
      </w:r>
    </w:p>
    <w:p>
      <w:pPr>
        <w:spacing w:before="60"/>
      </w:pPr>
      <w:r>
        <w:rPr/>
        <w:t xml:space="preserve">Weryfikacja: </w:t>
      </w:r>
    </w:p>
    <w:p>
      <w:pPr>
        <w:spacing w:before="20" w:after="190"/>
      </w:pPr>
      <w:r>
        <w:rPr/>
        <w:t xml:space="preserve">test i praca na ćwiczeniach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ocenić trafność doboru próby i zastosowanych narzędzi w badaniach z zakresu nauk społecznych i administracji, posługując się nowymi technologiami.</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K_U04, 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zaprojektować i przeprowadzić badanie kwestionariuszowe z użyciem narzędzi IT</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report z badań</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K_03: </w:t>
      </w:r>
    </w:p>
    <w:p>
      <w:pPr/>
      <w:r>
        <w:rPr/>
        <w:t xml:space="preserve">Potrafi współpracować w grupie i rozumie znaczenie różnych ról w grupach celowych</w:t>
      </w:r>
    </w:p>
    <w:p>
      <w:pPr>
        <w:spacing w:before="60"/>
      </w:pPr>
      <w:r>
        <w:rPr/>
        <w:t xml:space="preserve">Weryfikacja: </w:t>
      </w:r>
    </w:p>
    <w:p>
      <w:pPr>
        <w:spacing w:before="20" w:after="190"/>
      </w:pPr>
      <w:r>
        <w:rPr/>
        <w:t xml:space="preserve">Pytania testowe i praca nad raportem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2026-10-02T00:40:29+02:00</dcterms:created>
  <dcterms:modified xsi:type="dcterms:W3CDTF">2026-10-02T00:40:29+02:00</dcterms:modified>
</cp:coreProperties>
</file>

<file path=docProps/custom.xml><?xml version="1.0" encoding="utf-8"?>
<Properties xmlns="http://schemas.openxmlformats.org/officeDocument/2006/custom-properties" xmlns:vt="http://schemas.openxmlformats.org/officeDocument/2006/docPropsVTypes"/>
</file>