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- 27, w tym: 
a) 18 godzin wykładu;
b) 9 godzin ćwiczeń.
2. Praca własna studenta - 45, w tym:
a) bieżące przygotowywanie się do ćwiczeń - 10 godzin;
b) studiowanie zalecanej literatury - 10 godzin;
c)  przygotowanie do kolokwiów - 10 godzin;
d)  przygotowanie do egzaminu - 15 godzin.
Razem - 72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- 27, w tym: 
a) 18 godzin wykładu;
b) 9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złożonych systemów sterowania. Dekompozycja złożonych systemów sterowania. Podział zadań sterowania. Eliminacja zakłóceń. Obserwatory stanu. Systemy kaskadowe.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po 20 punktów każde. Egzamin 60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Dodatkowa literatura: materiały na stronie http://mel.pw.edu.pl/zaiol/ZAiOL/Dydaktyka.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ML.ZNK408_W1: </w:t>
      </w:r>
    </w:p>
    <w:p>
      <w:pPr/>
      <w:r>
        <w:rPr/>
        <w:t xml:space="preserve">Znajomość modelowania układów dynamicznych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ML.ZNK408_W1: </w:t>
      </w:r>
    </w:p>
    <w:p>
      <w:pPr/>
      <w:r>
        <w:rPr/>
        <w:t xml:space="preserve">Znajomość modelowania układów dynamicznych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ML.ZNK408_W2: </w:t>
      </w:r>
    </w:p>
    <w:p>
      <w:pPr/>
      <w:r>
        <w:rPr/>
        <w:t xml:space="preserve">Posiada wiedzę na temat niekonwencjonalnych rozwiązań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ML.ZNK408_W2: </w:t>
      </w:r>
    </w:p>
    <w:p>
      <w:pPr/>
      <w:r>
        <w:rPr/>
        <w:t xml:space="preserve">Posiada wiedzę na temat niekonwencjonalnych rozwiązań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ML.ZNK408_W3: </w:t>
      </w:r>
    </w:p>
    <w:p>
      <w:pPr/>
      <w:r>
        <w:rPr/>
        <w:t xml:space="preserve">Posiada wiedzę na temat stabilności układów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ML.ZNK408_W3: </w:t>
      </w:r>
    </w:p>
    <w:p>
      <w:pPr/>
      <w:r>
        <w:rPr/>
        <w:t xml:space="preserve">Posiada wiedzę na temat stabilności układów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ML.ZNK408_U1: </w:t>
      </w:r>
    </w:p>
    <w:p>
      <w:pPr/>
      <w:r>
        <w:rPr/>
        <w:t xml:space="preserve">Umiejętność oceny stabilności układów liniowych, nieliniowych i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ML.ZNK408_U1: </w:t>
      </w:r>
    </w:p>
    <w:p>
      <w:pPr/>
      <w:r>
        <w:rPr/>
        <w:t xml:space="preserve">Umiejętność oceny stabilności układów liniowych, nieliniowych i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ML.ZNK408_U1: </w:t>
      </w:r>
    </w:p>
    <w:p>
      <w:pPr/>
      <w:r>
        <w:rPr/>
        <w:t xml:space="preserve">Umiejętność oceny stabilności układów liniowych, nieliniowych i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ML.ZNK408_U1: </w:t>
      </w:r>
    </w:p>
    <w:p>
      <w:pPr/>
      <w:r>
        <w:rPr/>
        <w:t xml:space="preserve">Umiejętność oceny stabilności układów liniowych, nieliniowych i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ML.ZNK408_U1: </w:t>
      </w:r>
    </w:p>
    <w:p>
      <w:pPr/>
      <w:r>
        <w:rPr/>
        <w:t xml:space="preserve">Umiejętność oceny stabilności układów liniowych, nieliniowych i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ML.ZNK408_U2: </w:t>
      </w:r>
    </w:p>
    <w:p>
      <w:pPr/>
      <w:r>
        <w:rPr/>
        <w:t xml:space="preserve">Student umie korzystać z programów narzędziowych z zakresu automatyki i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2026-10-02T12:54:11+02:00</dcterms:created>
  <dcterms:modified xsi:type="dcterms:W3CDTF">2026-10-02T12:54:11+02:00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