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godzin,
b)   przygotowanie projekt obliczeniowego - 10 godzin.
Razem: 60 godzin - 2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NK344_W1: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MiBM2_W04,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NK344_W2: </w:t>
      </w:r>
    </w:p>
    <w:p>
      <w:pPr/>
      <w:r>
        <w:rPr/>
        <w:t xml:space="preserve">																Ma uporządkowaną wiedzę w zakresie twierdzeń granicznych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NK344_W3: </w:t>
      </w:r>
    </w:p>
    <w:p>
      <w:pPr/>
      <w:r>
        <w:rPr/>
        <w:t xml:space="preserve">																Ma uporządkowaną więdzę w zakresie definiowania i rozwiązywania podstawowych zadan statystyki - estymacji i testowania hipotez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NK344_W4: </w:t>
      </w:r>
    </w:p>
    <w:p>
      <w:pPr/>
      <w:r>
        <w:rPr/>
        <w:t xml:space="preserve">															Zna podstawowe pojęcia z zakresu procesów stochastycznych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NK344_U1: </w:t>
      </w:r>
    </w:p>
    <w:p>
      <w:pPr/>
      <w:r>
        <w:rPr/>
        <w:t xml:space="preserve">																Potrafi zastosować zmienne losowe do opisu zjawisk i obliczyć podstawowe charakterystyki tych zmiennych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MiBM2_U15, 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NK344_U2: </w:t>
      </w:r>
    </w:p>
    <w:p>
      <w:pPr/>
      <w:r>
        <w:rPr/>
        <w:t xml:space="preserve">															Potrafi wykorzystać twierdzenia graniczne w modelowaniu zjawisk losowych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NK344_U3: </w:t>
      </w:r>
    </w:p>
    <w:p>
      <w:pPr/>
      <w:r>
        <w:rPr/>
        <w:t xml:space="preserve">															Potrafi postawić i rozwiązać podstawowe zadania statystyki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MiBM2_U15, 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NK344_U4: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2026-02-28T20:21:23+01:00</dcterms:created>
  <dcterms:modified xsi:type="dcterms:W3CDTF">2026-02-28T20:21:23+01:00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