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K_W10, K_W06</w:t>
      </w:r>
    </w:p>
    <w:p>
      <w:pPr>
        <w:spacing w:before="20" w:after="190"/>
      </w:pPr>
      <w:r>
        <w:rPr>
          <w:b/>
          <w:bCs/>
        </w:rPr>
        <w:t xml:space="preserve">Powiązane charakterystyki obszarowe: </w:t>
      </w:r>
      <w:r>
        <w:rPr/>
        <w:t xml:space="preserve">II.T.P6S_WG, II.S.P6S_WG.1, I.P6S_WG, II.S.P6S_WG.2,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wpólmierności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2026-10-02T02:39:41+02:00</dcterms:created>
  <dcterms:modified xsi:type="dcterms:W3CDTF">2026-10-02T02:39:41+02:00</dcterms:modified>
</cp:coreProperties>
</file>

<file path=docProps/custom.xml><?xml version="1.0" encoding="utf-8"?>
<Properties xmlns="http://schemas.openxmlformats.org/officeDocument/2006/custom-properties" xmlns:vt="http://schemas.openxmlformats.org/officeDocument/2006/docPropsVTypes"/>
</file>