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Prawnoadministracyjne aspekty zagospodarowania przestrzennego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A21_PAZP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- 15h
Praca własna: przygotowanie do zajęć czytanie wskazanej literatury - 85 h
Ogółem 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stanowi rozwinięcie problematyki prawa i postępowania administracyjnego w obszarze związanym z procesem inwestycyjno-budowlanym i uwarunkowaniami prawnymi realizowania inwestycji budowlanych. Przedmioty wstępne: prawo administracyjne, postępowanie administracyjne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"Najważniejszym założeniem przedmiotu jest zapoznanie studentów z regulacjami prawnymi dotyczącymi procesu inwestycyjno na etapie planowania przestrzennego. Do szczegółowych celów przedmiotu należy przedstawienie: 
• podstawowych pojęć wykorzystywanych w różnych regulacjach prawnych dotyczących procesu inwestycyjnego 
• podstawowych konstrukcji prawnych związanych z przygotowaniem nieruchomości do realizacji inwestycji 
• systemu planowania przestrzennego na różnych szczeblach administracji publicznej 
• miejscowego planu zagospodarowania przestrzennego oraz decyzji o warunkach zabudowy i zagospodarowania terenu jako dokumentów wpływających na możliwość wykorzystania nieruchomości 
• podstawowych regulacji dotyczących ochrony środowiska i przyrody w procesie inwestycyjnym 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Geneza i zakres regulacji prawnych dotyczących realizacji inwestycji budowlanych. Źródła prawa 
2. Prawo własności i inne prawa rzeczowe w procesie inwestycyjnym. 
3. Podział nieruchomości. Opłata adiacencka.
4. Podstawowe pojęcia. Inwestycja. Przedsięwzięcie. Proces inwestycyjny. 
5. Ochrona środowiska na procesie inwestycyjnym. Ocena oddziaływania na środowisko. Decyzja o środowiskowych uwarunkowaniach realizacji przedsięwzięcia. 
6. System planowania przestrzennego w Polsce. Zasady planowania przestrzennego 
7. Treść i forma studium uwarunkowań i kierunków zagospodarowania przestrzennego i miejscowego planu zagospodarowania przestrzennego. 
8. Procedura sporządzania studium uwarunkowań i kierunków zagospodarowania przestrzennego i miejscowego planu zagospodarowania przestrzennego. 
9. Skutki prawne uchwalenia miejscowego planu zagospodarowania przestrzennego 
10 Decyzja o warunkach zabudowy i zagospodarowania terenu. 
11. Planowanie infrastruktury technicznej. Eksternalizacja kosztów 
12. Lokalizacja inwestycji celu publicznego. Specustawy 
13. Ochrona krajobrazu i rewitalizacja. 
14. Ochrona terenów zielonych i zadrzewień 
15. Przygotowanie gruntów rolnych i leśnych do realizacji inwestycji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pisemny w formie testu wielokrotnego wyboru. Warunkiem uzyskania pozytywnej oceny jest uzyskanie minimum 50% punktów możliwych do zdobycia.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Z. Leoński, M. Szewczyk, M. Kruś, Prawo zagospodarowania przestrzeni, Zasady prawa budowlanego i zagospodarowania przestrzennego, Warszawa 2019. 
2. H. Kisilowska (red.), Nieruchomości. Zagadnienia prawne, Warszawa 2011. 
Literatura uzupełniająca: 
1. Z. Niewiadomski (red.), Planowanie i zagospodarowanie przestrzenne, Warszawa 2019. 
2. I. Zachariasz (red.) Kierunki reformy prawa planowania i zagospodarowania przestrzennego, Warszawa 2012. 
3. E. Bończak-Kucharczyk, Ustawa o gospodarce nieruchomościami. Komentarz, Warszawa 2018. 
4. M. Zakrzewska, Ochrona środowiska w procesie inwestycyjno-budowlanym, Warszawa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w zakresie prawnych aspektów procesu inwestycyjnego na etapie planowania i zagospodarowania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II.H.P7S_WG.1.o, II.H.P7S_WG.2, I.P7S_WG, I.P7S_WK, II.T.P7S_WG, II.S.P7S_WG.1, II.S.P7S_WG.2, II.X.P7S_WG.1.o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podstawową wiedzę o strukturze i funkcjach organów administracji publicznej odpowiedzialnych za reglamentację i nadzór nad działalnością w zakresie procesu inwestycyjno-budowlanego.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pogłębioną wiedzę na temat miejsca prawnych regulacji dotyczących procesu inwestycyjno-budowlanego w systemie nauk prawnych oraz jego relacji z innymi dyscyplinami nauk.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źródła prawa w zakresie planowania i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procedury powstawania aktów planowania przestrzennego i aktów administracyjnych z zakresu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II.S.P7S_WG.2, I.P7S_WK, II.X.P7S_WG.1.o, II.H.P7S_WG.1.o, II.H.P7S_WG.2, I.P7S_WG, II.S.P7S_WG.3, II.T.P7S_WG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posługiwać się źródłami prawa oraz orzecznictwem sądów administracyjnych z zakresu planowania i zagospodarowania przestrzennego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K_U06,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II.H.P7S_UW.1, II.H.P7S_UW.2.o, I.P7S_UW, I.P7S_UK, II.X.P7S_UW.3.o, II.S.P7S_UW.1, II.S.P7S_UW.2.o, II.S.P7S_UW.3.o,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przeprowadzić procedury administracyjne związane z przygotowaniem nieruchomości do realizacji inwestycji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wykorzystywać i integrować wiedzę z zakresu planowania i zagospodarowania przestrzennego, gospodarki nieruchomościami oraz ochrony środowiska z wiedzą z zakresu innych przedmiotów prawnych, ekonomicznych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II.X.P7S_UW.3.o, II.S.P7S_UW.1, II.S.P7S_UW.2.o, II.S.P7S_UW.3.o, II.H.P7S_UW.1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czytać miejscowe plany zagospodarowania przestrzennego oraz decyzje o warunkach zabudowy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II.H.P7S_UW.1, II.H.P7S_UW.2.o, I.P7S_UW, I.P7S_UK, II.S.P7S_UW.2.o, II.S.P7S_UW.3.o, II.S.P7S_UW.1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 analizować źródła prawa w zakresie prawa budowlanego w programie Lex/legalis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Demonstracja na wykładzie + praca własna studenta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K_U04, K_U06, K_U08,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II.X.P7S_UW.2, II.S.P7S_UW.2.o, II.S.P7S_UW.1, II.S.P7S_UW.3.o, II.H.P7S_UW.1, II.H.P7S_UW.2.o, I.P7S_UK, II.X.P7S_UW.3.o, I.P7S_UU,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U_06: </w:t>
      </w:r>
    </w:p>
    <w:p>
      <w:pPr/>
      <w:r>
        <w:rPr/>
        <w:t xml:space="preserve">Potrafi korzystać z Internetowego Systemu Aktów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K_U06, K_U08,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II.X.P7S_UW.3.o, I.P7S_UU,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U_07: </w:t>
      </w:r>
    </w:p>
    <w:p>
      <w:pPr/>
      <w:r>
        <w:rPr/>
        <w:t xml:space="preserve">Potrafi korzystać z ortofotomapy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Demonstracja na zajęciach + praca własna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K_U06, K_U08,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II.X.P7S_UW.2, II.S.P7S_UW.1, II.S.P7S_UW.2.o, II.S.P7S_UW.3.o, II.H.P7S_UW.1, II.H.P7S_UW.2.o, I.P7S_UW, I.P7S_UK, II.X.P7S_UW.3.o, I.P7S_UU, II.T.P7S_UW.2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konieczności ochrony interesu publicznego oraz zagwarantowania udziału społeczeństwa w procesie oceny oddziaływania na środowisko oraz tworzenia aktów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problemów etycznych występujących w procesie inwestycyjnym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Ma świadomość konieczności uwzględnienia zasady zrównoważonego rozwoju oraz ochrony środowiska w planowaniu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2026-08-22T15:47:53+02:00</dcterms:created>
  <dcterms:modified xsi:type="dcterms:W3CDTF">2026-08-22T15:47:53+02:00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