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sieci kratowe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14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25 godz. (obejmuje ostateczną konfigurację oprogramowania, opracowanie własnej koncepcji i implementację rozwiązania oraz przygotowanie sprawozdań),
- przygotowanie i udział w laboratorium - łącznie 30 godz.
- przygotowanie do egzaminu (rozwiązanie zadań przedegzaminacyjnych, udział w konsultacjach  przed egzaminem) oraz obecność na egzaminie: 8 godz. + 1 godz. + 3 godz. = 12 godz.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IP, Sieci Lokalne, 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tematyki sieci BSK (ang. Wireles Mesh Networks) zarówno w aspektach technicznych, jak i usługowych.Wykład podzielono na trzy bloki tematyczne. Pierwszy z nich ma charakter wprowadzający i obejmuje ważniejsze architektury sieci BSK oraz zagadnienia podstawowe, które są omówione na tle rozwiązań opartych na standardzie WiFi 802.11 i protokole transportowym TCP. W drugim bloku głębiej omawiane są wybrane problemy realizacji głównych funkcji zarządzania zasobami w sieciach BSK z silnym naciskiem na zintegrowane mechanizmy zarządzania. Trzeci blok poświęcono wybranym obszarom zastosowań BSK. Laboratorium i zajęcia projektowe służą do ugruntowania treści wykładowych i nabycia praktycznych umiejętności poprzez symulacyjne i praktyczne badanie działania ważniejszych mechanizmów stosowanych w sieciach BSK. W ramach przedmiotu słuchacz opanowuje podstawowe umiejętności pozwalające na wykorzystanie techniki BSK w praktyce, a często bardzo pomocne także w przypadku stosowania technik pokrewnych do BSK, takich jak np. sieci sensorów i sieci ad-hoc.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sieci BSK (2W)
Wstęp – idea sieci wieloskokowych i ich podstawowe odmiany (ad-hoc, sensorowe, mesh)
Sieci BSK (mesh) na tle innych sieci wieloskokowych, typowe zastosowania, wymagania dla sieci BSK (pojemność, sprawiedliwość, niezawodność i odporność na zmiany warunków pracy).
Podstawowe zagadnienia architektoniczne - sieci płaskie, hierarchiczne, mieszane, zagadnienia związane z protokołami warstw 1 (phy), 2 (MAC), sieci, transportu, aplikacji.
Ogólna charakterystyka sieci BSK z punktu widzenia oczekiwań jakościowych (duża dynamika zmian, silne zależności międzywęzłowe). Optymalna strategia zarządzania zasobami typu backpressure – podstawa dla metod typu cross-layer i punkt odniesienia dla oceny mechanizmów praktycznych; podstawowe mechanizmy poprawy wydajności w sieciach BSK.
2.	Sieci wielo-radiowe i wielokanałowe (1W)
Zwiększanie pojemności systemu (sieci jedno-radiowe/jedno-kanałowe/wielo-kanałowe, sieci wieloradiowe).
Strategie gospodarowania kanałami radiowymi (interferencje międzyłączowe - modele, sformułowania problemu i algorytmy); ruting i rola metryk rutingowych.
Zintegrowane algorytmy rutingu i doboru kanałów.
3.	Sieci BSK bazujące na technice IEEE 802.11  (bez 802.11s) (2W)-(2,5W)
Problemy wydajnościowe - ograniczenia pojemnościowe (narzut protokołów w układzie typu OSI, interferencje wewnątrz- i między-przepływowe, problemy protokołu TCP); niesprawiedliwy przydział pasma (ukryty terminal, współdzielenie kanału przez wiele przepływów, wpływ opóźnienia RTT).
Sposoby poprawy wydajności sieci - mechanizmy rutingowe (metryki zależne od jakości łącza, metryki uwzględniające interferencje, ruting wielościeżkowy); wielokanałowość (dobór kanałów); poprawa sprawiedliwości podziału zasobów [modele sprawiedliwego przydziału, metody sterowania szybkością nadawania (ang. rate control), podejścia „overlay MAC layer”].
Wybrane otwarte problemy - sprawiedliwy przydział max-min, ruting wielościeżkowy ograniczający interferencje, wykorzystanie anten kierunkowych, bezpieczeństwo protokołów rutingowych.
4.	Protokły rutingowe (2W)-(3W)
Ogóle zagadnienia rutingu – klasyfikacja protokołów, ruting w warstwie 2, wymagania pod adresem rutingu w sieciach BSK
Podstawowe koncepcje - ruting wielościeżkowy dla równoważenia obciążeń i poprawy niezawodności, ruting QoS.
Metryki rutingowe.
Protokoły rutingowe – ruting topologiczny i główne „standardy” (AODV, OLSR, DSR) oraz udoskonalenia (ruting: cross-layer, bandwidth-aware, multi-radio); ruting pozycyjny.
5.	Protokoły MAC (1W)-(2W)
Wstęp - konwencjonalne protokoły MAC - Aloha/slotted aloha, CSMA I CSMA/CA,  IEEE 802.11 DCF, IEEE 802.11e MAC.
Zaawansowane protokoły MAC dla BSK – protokoły dostosowane dla anten kierunkowych,  protokoły dla rozwiązań wielokanałowych, protokoły bez rywalizacji dla sieci z synchronizacją.
Propozycje zaawansowanych mechanizmów dla 802.11 – sterowanie przeciążeniem wewnątrz BSK (ang. intra-mesh congestion control), koncepcja wspólnego kanału sygnalizacyjnego (ang. common channel framework), dostęp deterministyczny na bazie okresów bez rywalizacji (ang. Mesh deterministic Access).
6.	Równoważenie ruchu w sieciach BSK (1W)
Specyfika BSK – obecność wielu węzłów-bram i wymagania na równoważenie obciążeń.
Podstawowe strategie równoważenia obciążeń (ang. moving boundary-based load balancing, partitioned host-based load balancing, probabilistic striping-based load balancing) – sformułowania, algorytmy i realizacja.
7.	Optymalizacja typu cross-layer (2W)
Idea podejść typu cross-layer (strategie backpressure i NUM, identyfikacja roli poszczególnych mechanizmów w tych strategiach, porównanie - sieć stała jako zdegenerowana wersja BSK).
Wybrane podejścia integrujące ruting z innymi mechanizmami zarządzania zaobami (ruting/szeregowanie, ruting/rate control), teoria i ich cechy praktyczne.
8.	Wybrane inne zagadnienia (1W)
Aspekty bezpieczeństwa, komunikacja multimedialna i QoS,  mechanizmy oportunistyczne.
9.	Standaryzacja rozwiązań BSK (1,5W)-(2W)
Standaryzacja BSK wg IEEE 802.11s - (częściowo zebranie wcześniejszych informacji); ponadto mesh MAC, mesh Discovery, protokoły rutingowe zestawu HWMP oraz funkcje uni- i multi-castowe, możliwości zaawansowanego sterowania zasobami i QoS w sieciach 802.11s.
Standaryzacja BSK wg IEEE 802.16 WiMAX Mesh Networking – tryb mesh w IEEE 802.16 WiMAX (ważniejsze funkcje, szeregowanie transmisji danych rozproszone/scentralizowane)
10.	Wybrane zastosowania i realizacja BSK (1W)
Aspekty planowania i skalowalność sieci BSK.
Sieci BSK w zastosowaniach społecznościowych, rozszerzenia dostępu do Internetu, bezpieczeństwa publicznego i sytuacjach kryzysowych.
Studium przypadku: przykładowo - sieć monitorowania zagrożeń pożarowych (analiza wymagań, analiza ruchowa, dobór rozwiązań).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      30 pkt
laboratoria  30 pkt
egzamin    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Sudip Misra, Subhas Chandra Misra, Isaac Woungang (wyd.), Guide to Wireless Mesh Networks, Springer-Verlang, 2009.
[2]	Zestaw publikacji naukowych i standardów IEEE dobrany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[K_W08] [K_W11]: </w:t>
      </w:r>
    </w:p>
    <w:p>
      <w:pPr/>
      <w:r>
        <w:rPr/>
        <w:t xml:space="preserve">student zna architekturę bezprzewodowych sieci kratowych oraz podstawowe rozwiązania techniczne w nich stosowane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[K_W12]: </w:t>
      </w:r>
    </w:p>
    <w:p>
      <w:pPr/>
      <w:r>
        <w:rPr/>
        <w:t xml:space="preserve">student zna protokoły kumunikacyjne oraz mechanizmy zarządzania zasobami stosowane w bezprzewowdowych oraz sposób ich wykorzystania w zapewnianiu jakości przekazu (QoS) w tych sieciach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[K_W11] [K_W13]: </w:t>
      </w:r>
    </w:p>
    <w:p>
      <w:pPr/>
      <w:r>
        <w:rPr/>
        <w:t xml:space="preserve">student ma wiedzę o głównych zastosowaniach BSK oraz podstawową wiedzę standaryzacyjną w zakresie bezprzewodowych sieci kratowych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[K_U06] [K_U08] [K_U11]: </w:t>
      </w:r>
    </w:p>
    <w:p>
      <w:pPr/>
      <w:r>
        <w:rPr/>
        <w:t xml:space="preserve">dobrać właściwą architekturę oraz konkretne mechanizmy zarządzania zasobami w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[K_U06] [K_U09]: </w:t>
      </w:r>
    </w:p>
    <w:p>
      <w:pPr/>
      <w:r>
        <w:rPr/>
        <w:t xml:space="preserve">opracować własne schematy zarządzania zasobami w sieci BSK (np. dobór kanałów, szeregowanie transmisji, dobór dróg kierowania ruchem)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[K_U08] [K_U09] [K_U10]: </w:t>
      </w:r>
    </w:p>
    <w:p>
      <w:pPr/>
      <w:r>
        <w:rPr/>
        <w:t xml:space="preserve">zbadać parametry jakościowe danej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2025-12-25T21:09:24+01:00</dcterms:created>
  <dcterms:modified xsi:type="dcterms:W3CDTF">2025-12-25T21:09:24+01:00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